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96B20" w14:textId="39CCC48E" w:rsidR="00581289" w:rsidRPr="00581289" w:rsidRDefault="00581289" w:rsidP="00581289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</w:p>
    <w:p w14:paraId="342F9792" w14:textId="77777777" w:rsidR="00581289" w:rsidRPr="00581289" w:rsidRDefault="00581289" w:rsidP="0058128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b/>
          <w:bCs/>
          <w:sz w:val="23"/>
          <w:szCs w:val="23"/>
          <w:lang w:eastAsia="es-CL"/>
        </w:rPr>
        <w:t>CONCURSO INTERNO – EXTERNO</w:t>
      </w:r>
    </w:p>
    <w:p w14:paraId="20D699ED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Llamado a presentación y evaluación de antecedentes</w:t>
      </w:r>
    </w:p>
    <w:p w14:paraId="63DBE36D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Plaza Jornada Completa – Instituto de Filosofía</w:t>
      </w:r>
    </w:p>
    <w:p w14:paraId="05B0ADA2" w14:textId="77777777" w:rsidR="00581289" w:rsidRPr="00581289" w:rsidRDefault="00581289" w:rsidP="005812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b/>
          <w:bCs/>
          <w:sz w:val="23"/>
          <w:szCs w:val="23"/>
          <w:lang w:eastAsia="es-CL"/>
        </w:rPr>
        <w:t>Convocatoria</w:t>
      </w:r>
    </w:p>
    <w:p w14:paraId="6601DBF1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El Instituto de Filosofía de la Universidad Diego Portales llama a concurso público para contratar a una doctora o a un doctor en filosofía, con especialidad principal en filosofía moderna o contemporánea, que haya trabajado en alguna de las siguientes áreas: filosofía política, teoría del derecho, teoría crítica; psicoanálisis, estética, hermenéutica, filosofía de la historia u otras afines.</w:t>
      </w:r>
    </w:p>
    <w:p w14:paraId="705FA050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El inicio de las funciones es el 1 de marzo del 2023.</w:t>
      </w:r>
    </w:p>
    <w:p w14:paraId="1F960F41" w14:textId="77777777" w:rsidR="00581289" w:rsidRPr="00581289" w:rsidRDefault="00581289" w:rsidP="005812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proofErr w:type="gramStart"/>
      <w:r w:rsidRPr="00581289">
        <w:rPr>
          <w:rFonts w:ascii="Arial" w:eastAsia="Times New Roman" w:hAnsi="Arial" w:cs="Arial"/>
          <w:sz w:val="23"/>
          <w:szCs w:val="23"/>
          <w:lang w:eastAsia="es-CL"/>
        </w:rPr>
        <w:t>Funciones a desempeñar</w:t>
      </w:r>
      <w:proofErr w:type="gramEnd"/>
    </w:p>
    <w:p w14:paraId="5AD4038F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Las principales responsabilidades del cargo son:</w:t>
      </w:r>
    </w:p>
    <w:p w14:paraId="129961B7" w14:textId="77777777" w:rsidR="00581289" w:rsidRPr="00581289" w:rsidRDefault="00581289" w:rsidP="005812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Impartir docencia de pre y posgrado según el régimen habitual de los y las académicos/as del IDF (4 cursos al año).</w:t>
      </w:r>
    </w:p>
    <w:p w14:paraId="21465803" w14:textId="77777777" w:rsidR="00581289" w:rsidRPr="00581289" w:rsidRDefault="00581289" w:rsidP="005812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Publicar en revistas indexadas (</w:t>
      </w:r>
      <w:proofErr w:type="spellStart"/>
      <w:r w:rsidRPr="00581289">
        <w:rPr>
          <w:rFonts w:ascii="Arial" w:eastAsia="Times New Roman" w:hAnsi="Arial" w:cs="Arial"/>
          <w:sz w:val="23"/>
          <w:szCs w:val="23"/>
          <w:lang w:eastAsia="es-CL"/>
        </w:rPr>
        <w:t>Wos</w:t>
      </w:r>
      <w:proofErr w:type="spellEnd"/>
      <w:r w:rsidRPr="00581289">
        <w:rPr>
          <w:rFonts w:ascii="Arial" w:eastAsia="Times New Roman" w:hAnsi="Arial" w:cs="Arial"/>
          <w:sz w:val="23"/>
          <w:szCs w:val="23"/>
          <w:lang w:eastAsia="es-CL"/>
        </w:rPr>
        <w:t xml:space="preserve">, </w:t>
      </w:r>
      <w:proofErr w:type="spellStart"/>
      <w:r w:rsidRPr="00581289">
        <w:rPr>
          <w:rFonts w:ascii="Arial" w:eastAsia="Times New Roman" w:hAnsi="Arial" w:cs="Arial"/>
          <w:sz w:val="23"/>
          <w:szCs w:val="23"/>
          <w:lang w:eastAsia="es-CL"/>
        </w:rPr>
        <w:t>Scopus</w:t>
      </w:r>
      <w:proofErr w:type="spellEnd"/>
      <w:r w:rsidRPr="00581289">
        <w:rPr>
          <w:rFonts w:ascii="Arial" w:eastAsia="Times New Roman" w:hAnsi="Arial" w:cs="Arial"/>
          <w:sz w:val="23"/>
          <w:szCs w:val="23"/>
          <w:lang w:eastAsia="es-CL"/>
        </w:rPr>
        <w:t xml:space="preserve"> o equivalentes) mínimo 1 artículo por año, y dirigir en calidad de investigador responsable proyectos de investigación con financiamiento concursable (ANID o equivalentes).</w:t>
      </w:r>
    </w:p>
    <w:p w14:paraId="22AB3D37" w14:textId="77777777" w:rsidR="00581289" w:rsidRPr="00581289" w:rsidRDefault="00581289" w:rsidP="005812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Desempeñar labores de gestión (como coordinación de programas o actividades de grupos de estudio).</w:t>
      </w:r>
    </w:p>
    <w:p w14:paraId="1E581D75" w14:textId="77777777" w:rsidR="00581289" w:rsidRPr="00581289" w:rsidRDefault="00581289" w:rsidP="005812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b/>
          <w:bCs/>
          <w:sz w:val="23"/>
          <w:szCs w:val="23"/>
          <w:lang w:eastAsia="es-CL"/>
        </w:rPr>
        <w:t>Postulación</w:t>
      </w:r>
    </w:p>
    <w:p w14:paraId="356EC701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u w:val="single"/>
          <w:lang w:eastAsia="es-CL"/>
        </w:rPr>
        <w:t>3.1. Requisitos generales y específicos para postular:</w:t>
      </w:r>
    </w:p>
    <w:p w14:paraId="75D53F5C" w14:textId="77777777" w:rsidR="00581289" w:rsidRPr="00581289" w:rsidRDefault="00581289" w:rsidP="005812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Poseer el grado de doctor o doctora en filosofía por alguna universidad nacional o extranjera.</w:t>
      </w:r>
    </w:p>
    <w:p w14:paraId="10ECB000" w14:textId="77777777" w:rsidR="00581289" w:rsidRPr="00581289" w:rsidRDefault="00581289" w:rsidP="005812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Poseer publicaciones en revistas indexadas e internacionalmente reconocidas (al menos 4 en los últimos 4 años).</w:t>
      </w:r>
    </w:p>
    <w:p w14:paraId="6328A1FA" w14:textId="77777777" w:rsidR="00581289" w:rsidRPr="00581289" w:rsidRDefault="00581289" w:rsidP="005812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Tener actualmente o haber tenido en los últimos cuatro años un proyecto de investigación concursable en calidad de investigador/a responsable.</w:t>
      </w:r>
    </w:p>
    <w:p w14:paraId="28DAD395" w14:textId="77777777" w:rsidR="00581289" w:rsidRPr="00581289" w:rsidRDefault="00581289" w:rsidP="005812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Dominio del español, o compromiso de adquirirlo en el plazo de un año como para impartir docencia en este idioma.</w:t>
      </w:r>
    </w:p>
    <w:p w14:paraId="6DF3B3D9" w14:textId="77777777" w:rsidR="00581289" w:rsidRPr="00581289" w:rsidRDefault="00581289" w:rsidP="005812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Deseable: haber dirigido tesis doctorales o de magíster.</w:t>
      </w:r>
    </w:p>
    <w:p w14:paraId="394778EE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u w:val="single"/>
          <w:lang w:eastAsia="es-CL"/>
        </w:rPr>
        <w:t>3.2.- El/la postulante deberá acompañar la siguiente documentación:</w:t>
      </w:r>
    </w:p>
    <w:p w14:paraId="05F707EC" w14:textId="77777777" w:rsidR="00581289" w:rsidRPr="00581289" w:rsidRDefault="00581289" w:rsidP="00581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lastRenderedPageBreak/>
        <w:t>Currículum Vitae, precedido de un resumen en el que se logre visualizar con claridad que el (la) postulante cumple con todos requisitos del punto anterior.</w:t>
      </w:r>
    </w:p>
    <w:p w14:paraId="70F7AAD2" w14:textId="77777777" w:rsidR="00581289" w:rsidRPr="00581289" w:rsidRDefault="00581289" w:rsidP="00581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Copia de grado académico de doctora o doctor en filosofía.</w:t>
      </w:r>
    </w:p>
    <w:p w14:paraId="68611C11" w14:textId="77777777" w:rsidR="00581289" w:rsidRPr="00581289" w:rsidRDefault="00581289" w:rsidP="00581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Carta de intención que especifique las líneas de investigación del o la postulante.</w:t>
      </w:r>
    </w:p>
    <w:p w14:paraId="707EBA06" w14:textId="77777777" w:rsidR="00581289" w:rsidRPr="00581289" w:rsidRDefault="00581289" w:rsidP="00581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Acreditación de publicaciones indexadas (al menos 4).</w:t>
      </w:r>
    </w:p>
    <w:p w14:paraId="48B37011" w14:textId="77777777" w:rsidR="00581289" w:rsidRPr="00581289" w:rsidRDefault="00581289" w:rsidP="00581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Una publicación (artículo) para evaluación por parte del comité de selección.</w:t>
      </w:r>
    </w:p>
    <w:p w14:paraId="26DF07A1" w14:textId="77777777" w:rsidR="00581289" w:rsidRPr="00581289" w:rsidRDefault="00581289" w:rsidP="00581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Acreditación de la dirección, como investigador responsable, de proyectos de investigación con financiamiento concursable.</w:t>
      </w:r>
    </w:p>
    <w:p w14:paraId="553481F4" w14:textId="77777777" w:rsidR="00581289" w:rsidRPr="00581289" w:rsidRDefault="00581289" w:rsidP="00581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Acreditación de distinciones, reconocimientos y menciones obtenidas.</w:t>
      </w:r>
    </w:p>
    <w:p w14:paraId="5A6A5F01" w14:textId="77777777" w:rsidR="00581289" w:rsidRPr="00581289" w:rsidRDefault="00581289" w:rsidP="005812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Dos cartas de recomendación por parte de especialistas en el área del concurso.</w:t>
      </w:r>
    </w:p>
    <w:p w14:paraId="3DCBA2BF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u w:val="single"/>
          <w:lang w:eastAsia="es-CL"/>
        </w:rPr>
        <w:t>3.3.- Antecedentes adicionales:</w:t>
      </w:r>
    </w:p>
    <w:p w14:paraId="482F5D1E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El Comité de Selección podrá solicitar a los(as) concursantes antecedentes adicionales.</w:t>
      </w:r>
    </w:p>
    <w:p w14:paraId="5C1418AB" w14:textId="77777777" w:rsidR="00581289" w:rsidRPr="00581289" w:rsidRDefault="00581289" w:rsidP="005812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b/>
          <w:bCs/>
          <w:sz w:val="23"/>
          <w:szCs w:val="23"/>
          <w:lang w:eastAsia="es-CL"/>
        </w:rPr>
        <w:t>Proceso de selección.</w:t>
      </w:r>
    </w:p>
    <w:p w14:paraId="0A0350FC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u w:val="single"/>
          <w:lang w:eastAsia="es-CL"/>
        </w:rPr>
        <w:t>4.1.- El proceso de selección contempla las siguientes fases:</w:t>
      </w:r>
    </w:p>
    <w:p w14:paraId="3C468680" w14:textId="77777777" w:rsidR="00581289" w:rsidRPr="00581289" w:rsidRDefault="00581289" w:rsidP="005812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Preselección en base a antecedentes solicitados.</w:t>
      </w:r>
    </w:p>
    <w:p w14:paraId="78A2A3C1" w14:textId="77777777" w:rsidR="00581289" w:rsidRPr="00581289" w:rsidRDefault="00581289" w:rsidP="005812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Entrevista a los/as postulantes preseleccionados/as (15-16 de diciembre de 2022).</w:t>
      </w:r>
    </w:p>
    <w:p w14:paraId="1271195A" w14:textId="77777777" w:rsidR="00581289" w:rsidRPr="00581289" w:rsidRDefault="00581289" w:rsidP="005812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Elección del/de la candidata/a y notificación de resultados a los/as preseleccionados/as (30 de diciembre de 2022).</w:t>
      </w:r>
    </w:p>
    <w:p w14:paraId="17E65D73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u w:val="single"/>
          <w:lang w:eastAsia="es-CL"/>
        </w:rPr>
        <w:t>4.2.- Envío de las postulaciones y plazos.</w:t>
      </w:r>
    </w:p>
    <w:p w14:paraId="7B9BD0C0" w14:textId="77777777" w:rsidR="00581289" w:rsidRPr="00581289" w:rsidRDefault="00581289" w:rsidP="005812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Las postulaciones deben ser enviadas vía correo electrónico a </w:t>
      </w:r>
      <w:hyperlink r:id="rId7" w:history="1">
        <w:r w:rsidRPr="00581289">
          <w:rPr>
            <w:rFonts w:ascii="Arial" w:eastAsia="Times New Roman" w:hAnsi="Arial" w:cs="Arial"/>
            <w:color w:val="039BE5"/>
            <w:sz w:val="23"/>
            <w:szCs w:val="23"/>
            <w:u w:val="single"/>
            <w:lang w:eastAsia="es-CL"/>
          </w:rPr>
          <w:t>concursoacademico2023@mail.udp.cl</w:t>
        </w:r>
      </w:hyperlink>
      <w:r w:rsidRPr="00581289">
        <w:rPr>
          <w:rFonts w:ascii="Arial" w:eastAsia="Times New Roman" w:hAnsi="Arial" w:cs="Arial"/>
          <w:sz w:val="23"/>
          <w:szCs w:val="23"/>
          <w:lang w:eastAsia="es-CL"/>
        </w:rPr>
        <w:t>, indicando en el asunto el cargo.</w:t>
      </w:r>
    </w:p>
    <w:p w14:paraId="23A45CFF" w14:textId="77777777" w:rsidR="00581289" w:rsidRPr="00581289" w:rsidRDefault="00581289" w:rsidP="005812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Se recibirán postulaciones hasta el 1 de diciembre de 2022.</w:t>
      </w:r>
    </w:p>
    <w:p w14:paraId="7390773A" w14:textId="77777777" w:rsidR="00581289" w:rsidRPr="00581289" w:rsidRDefault="00581289" w:rsidP="0058128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s-CL"/>
        </w:rPr>
      </w:pPr>
      <w:r w:rsidRPr="00581289">
        <w:rPr>
          <w:rFonts w:ascii="Arial" w:eastAsia="Times New Roman" w:hAnsi="Arial" w:cs="Arial"/>
          <w:sz w:val="23"/>
          <w:szCs w:val="23"/>
          <w:lang w:eastAsia="es-CL"/>
        </w:rPr>
        <w:t>Las funciones se iniciarán el 1 de marzo de 2023.</w:t>
      </w:r>
    </w:p>
    <w:p w14:paraId="590FF783" w14:textId="77777777" w:rsidR="00F90147" w:rsidRDefault="00F90147"/>
    <w:sectPr w:rsidR="00F90147" w:rsidSect="005E7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7C5A" w14:textId="77777777" w:rsidR="00F41AE7" w:rsidRDefault="00F41AE7" w:rsidP="00581289">
      <w:pPr>
        <w:spacing w:after="0" w:line="240" w:lineRule="auto"/>
      </w:pPr>
      <w:r>
        <w:separator/>
      </w:r>
    </w:p>
  </w:endnote>
  <w:endnote w:type="continuationSeparator" w:id="0">
    <w:p w14:paraId="7D685C29" w14:textId="77777777" w:rsidR="00F41AE7" w:rsidRDefault="00F41AE7" w:rsidP="0058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7158" w14:textId="77777777" w:rsidR="00F41AE7" w:rsidRDefault="00F41AE7" w:rsidP="00581289">
      <w:pPr>
        <w:spacing w:after="0" w:line="240" w:lineRule="auto"/>
      </w:pPr>
      <w:r>
        <w:separator/>
      </w:r>
    </w:p>
  </w:footnote>
  <w:footnote w:type="continuationSeparator" w:id="0">
    <w:p w14:paraId="4001C663" w14:textId="77777777" w:rsidR="00F41AE7" w:rsidRDefault="00F41AE7" w:rsidP="0058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3D56" w14:textId="51B64C35" w:rsidR="00581289" w:rsidRDefault="00581289">
    <w:pPr>
      <w:pStyle w:val="Encabezado"/>
    </w:pPr>
    <w:r>
      <w:rPr>
        <w:noProof/>
      </w:rPr>
      <w:drawing>
        <wp:inline distT="0" distB="0" distL="0" distR="0" wp14:anchorId="599668D1" wp14:editId="4C8A2BF9">
          <wp:extent cx="2514600" cy="755120"/>
          <wp:effectExtent l="0" t="0" r="0" b="6985"/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563" cy="757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B25C1"/>
    <w:multiLevelType w:val="multilevel"/>
    <w:tmpl w:val="41CE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B7167"/>
    <w:multiLevelType w:val="multilevel"/>
    <w:tmpl w:val="88DC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15928"/>
    <w:multiLevelType w:val="multilevel"/>
    <w:tmpl w:val="2EF6F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F63B39"/>
    <w:multiLevelType w:val="multilevel"/>
    <w:tmpl w:val="67083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D65CA"/>
    <w:multiLevelType w:val="multilevel"/>
    <w:tmpl w:val="698C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5295F"/>
    <w:multiLevelType w:val="multilevel"/>
    <w:tmpl w:val="AF96BB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B44B6"/>
    <w:multiLevelType w:val="multilevel"/>
    <w:tmpl w:val="8C18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391D41"/>
    <w:multiLevelType w:val="multilevel"/>
    <w:tmpl w:val="DDB4D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41328">
    <w:abstractNumId w:val="6"/>
  </w:num>
  <w:num w:numId="2" w16cid:durableId="1659766692">
    <w:abstractNumId w:val="7"/>
  </w:num>
  <w:num w:numId="3" w16cid:durableId="1048450503">
    <w:abstractNumId w:val="2"/>
  </w:num>
  <w:num w:numId="4" w16cid:durableId="736782322">
    <w:abstractNumId w:val="0"/>
  </w:num>
  <w:num w:numId="5" w16cid:durableId="1983270771">
    <w:abstractNumId w:val="3"/>
  </w:num>
  <w:num w:numId="6" w16cid:durableId="688945527">
    <w:abstractNumId w:val="5"/>
  </w:num>
  <w:num w:numId="7" w16cid:durableId="627971020">
    <w:abstractNumId w:val="4"/>
  </w:num>
  <w:num w:numId="8" w16cid:durableId="68435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89"/>
    <w:rsid w:val="00376526"/>
    <w:rsid w:val="00581289"/>
    <w:rsid w:val="005E7BE4"/>
    <w:rsid w:val="00F41AE7"/>
    <w:rsid w:val="00F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5DB23"/>
  <w15:chartTrackingRefBased/>
  <w15:docId w15:val="{15E35AAC-5EDA-4E10-A93B-D1F3504B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1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1289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581289"/>
    <w:rPr>
      <w:color w:val="0000FF"/>
      <w:u w:val="single"/>
    </w:rPr>
  </w:style>
  <w:style w:type="character" w:customStyle="1" w:styleId="mobile-sharing-span">
    <w:name w:val="mobile-sharing-span"/>
    <w:basedOn w:val="Fuentedeprrafopredeter"/>
    <w:rsid w:val="00581289"/>
  </w:style>
  <w:style w:type="paragraph" w:styleId="NormalWeb">
    <w:name w:val="Normal (Web)"/>
    <w:basedOn w:val="Normal"/>
    <w:uiPriority w:val="99"/>
    <w:semiHidden/>
    <w:unhideWhenUsed/>
    <w:rsid w:val="0058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8128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81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289"/>
  </w:style>
  <w:style w:type="paragraph" w:styleId="Piedepgina">
    <w:name w:val="footer"/>
    <w:basedOn w:val="Normal"/>
    <w:link w:val="PiedepginaCar"/>
    <w:uiPriority w:val="99"/>
    <w:unhideWhenUsed/>
    <w:rsid w:val="005812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7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0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1411">
              <w:marLeft w:val="0"/>
              <w:marRight w:val="0"/>
              <w:marTop w:val="300"/>
              <w:marBottom w:val="450"/>
              <w:divBdr>
                <w:top w:val="single" w:sz="12" w:space="15" w:color="C0C0C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cursoacademico2023@mail.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Abril Becerra</dc:creator>
  <cp:keywords/>
  <dc:description/>
  <cp:lastModifiedBy>Abril Becerra</cp:lastModifiedBy>
  <cp:revision>1</cp:revision>
  <dcterms:created xsi:type="dcterms:W3CDTF">2022-11-07T12:15:00Z</dcterms:created>
  <dcterms:modified xsi:type="dcterms:W3CDTF">2022-11-07T12:16:00Z</dcterms:modified>
</cp:coreProperties>
</file>