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3BAFA" w14:textId="77777777" w:rsidR="00CE578A" w:rsidRPr="006B4445" w:rsidRDefault="00CE578A" w:rsidP="00692D7A">
      <w:pPr>
        <w:pStyle w:val="Default"/>
        <w:jc w:val="both"/>
        <w:rPr>
          <w:b/>
          <w:bCs/>
          <w:sz w:val="22"/>
          <w:szCs w:val="18"/>
          <w:lang w:val="en-U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CE578A" w:rsidRPr="006B4445" w14:paraId="213F1A4E" w14:textId="77777777" w:rsidTr="00CE578A">
        <w:tc>
          <w:tcPr>
            <w:tcW w:w="4414" w:type="dxa"/>
          </w:tcPr>
          <w:p w14:paraId="1A98E61C" w14:textId="77777777" w:rsidR="001D6459" w:rsidRPr="006B4445" w:rsidRDefault="001D6459" w:rsidP="00CE578A">
            <w:pPr>
              <w:pStyle w:val="Default"/>
              <w:rPr>
                <w:b/>
                <w:bCs/>
                <w:sz w:val="22"/>
                <w:szCs w:val="18"/>
                <w:lang w:val="en-US"/>
              </w:rPr>
            </w:pPr>
            <w:r w:rsidRPr="006B4445">
              <w:rPr>
                <w:noProof/>
                <w:lang w:eastAsia="es-CL"/>
              </w:rPr>
              <w:drawing>
                <wp:anchor distT="0" distB="0" distL="114300" distR="114300" simplePos="0" relativeHeight="251658240" behindDoc="0" locked="0" layoutInCell="1" allowOverlap="1" wp14:anchorId="448F4CDA" wp14:editId="0298A25F">
                  <wp:simplePos x="0" y="0"/>
                  <wp:positionH relativeFrom="column">
                    <wp:posOffset>-21656</wp:posOffset>
                  </wp:positionH>
                  <wp:positionV relativeFrom="paragraph">
                    <wp:posOffset>19832</wp:posOffset>
                  </wp:positionV>
                  <wp:extent cx="1795729" cy="45085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DP_Logo_30_años_CMYK_Color_FondoBlanco.png"/>
                          <pic:cNvPicPr/>
                        </pic:nvPicPr>
                        <pic:blipFill rotWithShape="1">
                          <a:blip r:embed="rId4" cstate="print">
                            <a:extLst>
                              <a:ext uri="{28A0092B-C50C-407E-A947-70E740481C1C}">
                                <a14:useLocalDpi xmlns:a14="http://schemas.microsoft.com/office/drawing/2010/main" val="0"/>
                              </a:ext>
                            </a:extLst>
                          </a:blip>
                          <a:srcRect l="24799" t="25873" r="9510" b="24563"/>
                          <a:stretch/>
                        </pic:blipFill>
                        <pic:spPr bwMode="auto">
                          <a:xfrm>
                            <a:off x="0" y="0"/>
                            <a:ext cx="1795729" cy="4508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6C0791D" w14:textId="77777777" w:rsidR="00CE578A" w:rsidRPr="006B4445" w:rsidRDefault="001D6459" w:rsidP="001D6459">
            <w:pPr>
              <w:tabs>
                <w:tab w:val="left" w:pos="3058"/>
              </w:tabs>
              <w:rPr>
                <w:rFonts w:ascii="Times New Roman" w:hAnsi="Times New Roman" w:cs="Times New Roman"/>
                <w:lang w:val="en-US"/>
              </w:rPr>
            </w:pPr>
            <w:r w:rsidRPr="006B4445">
              <w:rPr>
                <w:rFonts w:ascii="Times New Roman" w:hAnsi="Times New Roman" w:cs="Times New Roman"/>
                <w:lang w:val="en-US"/>
              </w:rPr>
              <w:tab/>
            </w:r>
          </w:p>
        </w:tc>
        <w:tc>
          <w:tcPr>
            <w:tcW w:w="4414" w:type="dxa"/>
          </w:tcPr>
          <w:p w14:paraId="50F34F89" w14:textId="77777777" w:rsidR="00CE578A" w:rsidRPr="006B4445" w:rsidRDefault="00CE578A" w:rsidP="00CE578A">
            <w:pPr>
              <w:pStyle w:val="Default"/>
              <w:jc w:val="right"/>
              <w:rPr>
                <w:b/>
                <w:bCs/>
                <w:sz w:val="22"/>
                <w:szCs w:val="18"/>
                <w:lang w:val="en-US"/>
              </w:rPr>
            </w:pPr>
            <w:r w:rsidRPr="006B4445">
              <w:rPr>
                <w:noProof/>
                <w:lang w:eastAsia="es-CL"/>
              </w:rPr>
              <w:drawing>
                <wp:inline distT="0" distB="0" distL="0" distR="0" wp14:anchorId="10198643" wp14:editId="3E408285">
                  <wp:extent cx="1947553" cy="464064"/>
                  <wp:effectExtent l="0" t="0" r="0" b="0"/>
                  <wp:docPr id="3" name="Imagen 3" descr="RÃ©sultats de recherche d'images pour Â«Â facultad de ingenieria y ciencias UDPÂ 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Ã©sultats de recherche d'images pour Â«Â facultad de ingenieria y ciencias UDPÂ Â»"/>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39258" b="36914"/>
                          <a:stretch/>
                        </pic:blipFill>
                        <pic:spPr bwMode="auto">
                          <a:xfrm>
                            <a:off x="0" y="0"/>
                            <a:ext cx="2037194" cy="485424"/>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0CE0EC85" w14:textId="77777777" w:rsidR="00CE578A" w:rsidRPr="006B4445" w:rsidRDefault="00CE578A" w:rsidP="00692D7A">
      <w:pPr>
        <w:pStyle w:val="Default"/>
        <w:jc w:val="both"/>
        <w:rPr>
          <w:b/>
          <w:bCs/>
          <w:sz w:val="22"/>
          <w:szCs w:val="18"/>
          <w:lang w:val="en-US"/>
        </w:rPr>
      </w:pPr>
    </w:p>
    <w:p w14:paraId="2BDE570D" w14:textId="478302E5" w:rsidR="00692D7A" w:rsidRPr="006B4445" w:rsidRDefault="008B714E" w:rsidP="00692D7A">
      <w:pPr>
        <w:pStyle w:val="Default"/>
        <w:jc w:val="both"/>
        <w:rPr>
          <w:color w:val="auto"/>
          <w:szCs w:val="18"/>
          <w:lang w:val="en-US"/>
        </w:rPr>
      </w:pPr>
      <w:r>
        <w:rPr>
          <w:b/>
          <w:bCs/>
          <w:szCs w:val="18"/>
          <w:lang w:val="en-US"/>
        </w:rPr>
        <w:t>Two</w:t>
      </w:r>
      <w:r w:rsidR="008C1D74" w:rsidRPr="006B4445">
        <w:rPr>
          <w:b/>
          <w:bCs/>
          <w:szCs w:val="18"/>
          <w:lang w:val="en-US"/>
        </w:rPr>
        <w:t xml:space="preserve"> A</w:t>
      </w:r>
      <w:r w:rsidR="00692D7A" w:rsidRPr="006B4445">
        <w:rPr>
          <w:b/>
          <w:bCs/>
          <w:szCs w:val="18"/>
          <w:lang w:val="en-US"/>
        </w:rPr>
        <w:t>cademic Pos</w:t>
      </w:r>
      <w:r w:rsidR="00692D7A" w:rsidRPr="006B4445">
        <w:rPr>
          <w:b/>
          <w:bCs/>
          <w:color w:val="auto"/>
          <w:szCs w:val="18"/>
          <w:lang w:val="en-US"/>
        </w:rPr>
        <w:t xml:space="preserve">ition in Civil Engineering </w:t>
      </w:r>
      <w:r w:rsidR="00712746" w:rsidRPr="006B4445">
        <w:rPr>
          <w:b/>
          <w:bCs/>
          <w:color w:val="auto"/>
          <w:szCs w:val="18"/>
          <w:lang w:val="en-US"/>
        </w:rPr>
        <w:t>at UDP in</w:t>
      </w:r>
      <w:r w:rsidR="00C1006F" w:rsidRPr="006B4445">
        <w:rPr>
          <w:b/>
          <w:bCs/>
          <w:color w:val="auto"/>
          <w:szCs w:val="18"/>
          <w:lang w:val="en-US"/>
        </w:rPr>
        <w:t xml:space="preserve"> Santiago de Chile</w:t>
      </w:r>
    </w:p>
    <w:p w14:paraId="0BBE5210" w14:textId="77777777" w:rsidR="00C1006F" w:rsidRPr="006B4445" w:rsidRDefault="00C1006F" w:rsidP="00692D7A">
      <w:pPr>
        <w:pStyle w:val="Default"/>
        <w:jc w:val="both"/>
        <w:rPr>
          <w:b/>
          <w:bCs/>
          <w:color w:val="auto"/>
          <w:sz w:val="22"/>
          <w:szCs w:val="18"/>
          <w:lang w:val="en-US"/>
        </w:rPr>
      </w:pPr>
    </w:p>
    <w:p w14:paraId="1F5ED61A" w14:textId="77777777" w:rsidR="00692D7A" w:rsidRPr="006B4445" w:rsidRDefault="00692D7A" w:rsidP="00692D7A">
      <w:pPr>
        <w:pStyle w:val="Default"/>
        <w:jc w:val="both"/>
        <w:rPr>
          <w:color w:val="auto"/>
          <w:sz w:val="22"/>
          <w:szCs w:val="18"/>
          <w:lang w:val="en-US"/>
        </w:rPr>
      </w:pPr>
      <w:r w:rsidRPr="006B4445">
        <w:rPr>
          <w:b/>
          <w:bCs/>
          <w:color w:val="auto"/>
          <w:sz w:val="22"/>
          <w:szCs w:val="18"/>
          <w:lang w:val="en-US"/>
        </w:rPr>
        <w:t xml:space="preserve">JOB DETAILS: </w:t>
      </w:r>
    </w:p>
    <w:p w14:paraId="14487652" w14:textId="4ADE6499" w:rsidR="00692D7A" w:rsidRPr="006B4445" w:rsidRDefault="00692D7A" w:rsidP="00692D7A">
      <w:pPr>
        <w:pStyle w:val="Default"/>
        <w:jc w:val="both"/>
        <w:rPr>
          <w:color w:val="auto"/>
          <w:sz w:val="22"/>
          <w:szCs w:val="18"/>
          <w:lang w:val="en-US"/>
        </w:rPr>
      </w:pPr>
      <w:r w:rsidRPr="006B4445">
        <w:rPr>
          <w:color w:val="auto"/>
          <w:sz w:val="22"/>
          <w:szCs w:val="18"/>
          <w:lang w:val="en-US"/>
        </w:rPr>
        <w:t xml:space="preserve">The Faculty of Engineering </w:t>
      </w:r>
      <w:r w:rsidR="001F24D3" w:rsidRPr="006B4445">
        <w:rPr>
          <w:color w:val="auto"/>
          <w:sz w:val="22"/>
          <w:szCs w:val="18"/>
          <w:lang w:val="en-US"/>
        </w:rPr>
        <w:t xml:space="preserve">and Sciences </w:t>
      </w:r>
      <w:r w:rsidRPr="006B4445">
        <w:rPr>
          <w:color w:val="auto"/>
          <w:sz w:val="22"/>
          <w:szCs w:val="18"/>
          <w:lang w:val="en-US"/>
        </w:rPr>
        <w:t xml:space="preserve">at Universidad Diego Portales invites applications for </w:t>
      </w:r>
      <w:r w:rsidR="000102B1">
        <w:rPr>
          <w:color w:val="auto"/>
          <w:sz w:val="22"/>
          <w:szCs w:val="18"/>
          <w:lang w:val="en-US"/>
        </w:rPr>
        <w:t xml:space="preserve">two </w:t>
      </w:r>
      <w:r w:rsidRPr="006B4445">
        <w:rPr>
          <w:color w:val="auto"/>
          <w:sz w:val="22"/>
          <w:szCs w:val="18"/>
          <w:lang w:val="en-US"/>
        </w:rPr>
        <w:t xml:space="preserve">full-time tenure track position to start in </w:t>
      </w:r>
      <w:r w:rsidR="00084EDB">
        <w:rPr>
          <w:color w:val="auto"/>
          <w:sz w:val="22"/>
          <w:szCs w:val="18"/>
          <w:lang w:val="en-US"/>
        </w:rPr>
        <w:t>March</w:t>
      </w:r>
      <w:r w:rsidR="000102B1">
        <w:rPr>
          <w:color w:val="auto"/>
          <w:sz w:val="22"/>
          <w:szCs w:val="18"/>
          <w:lang w:val="en-US"/>
        </w:rPr>
        <w:t xml:space="preserve"> </w:t>
      </w:r>
      <w:r w:rsidR="00FB17BD" w:rsidRPr="006B4445">
        <w:rPr>
          <w:color w:val="auto"/>
          <w:sz w:val="22"/>
          <w:szCs w:val="18"/>
          <w:lang w:val="en-US"/>
        </w:rPr>
        <w:t>of 202</w:t>
      </w:r>
      <w:r w:rsidR="00084EDB">
        <w:rPr>
          <w:color w:val="auto"/>
          <w:sz w:val="22"/>
          <w:szCs w:val="18"/>
          <w:lang w:val="en-US"/>
        </w:rPr>
        <w:t>4</w:t>
      </w:r>
      <w:r w:rsidRPr="006B4445">
        <w:rPr>
          <w:color w:val="auto"/>
          <w:sz w:val="22"/>
          <w:szCs w:val="18"/>
          <w:lang w:val="en-US"/>
        </w:rPr>
        <w:t xml:space="preserve">. </w:t>
      </w:r>
    </w:p>
    <w:p w14:paraId="51390C45" w14:textId="77777777" w:rsidR="004A28B8" w:rsidRPr="006B4445" w:rsidRDefault="004A28B8" w:rsidP="00692D7A">
      <w:pPr>
        <w:pStyle w:val="Default"/>
        <w:jc w:val="both"/>
        <w:rPr>
          <w:b/>
          <w:bCs/>
          <w:color w:val="auto"/>
          <w:sz w:val="22"/>
          <w:szCs w:val="18"/>
          <w:lang w:val="en-US"/>
        </w:rPr>
      </w:pPr>
    </w:p>
    <w:p w14:paraId="1E20585C" w14:textId="77777777" w:rsidR="00692D7A" w:rsidRPr="006B4445" w:rsidRDefault="00692D7A" w:rsidP="00692D7A">
      <w:pPr>
        <w:pStyle w:val="Default"/>
        <w:jc w:val="both"/>
        <w:rPr>
          <w:b/>
          <w:bCs/>
          <w:color w:val="auto"/>
          <w:sz w:val="22"/>
          <w:szCs w:val="18"/>
          <w:lang w:val="en-US"/>
        </w:rPr>
      </w:pPr>
      <w:r w:rsidRPr="006B4445">
        <w:rPr>
          <w:b/>
          <w:bCs/>
          <w:color w:val="auto"/>
          <w:sz w:val="22"/>
          <w:szCs w:val="18"/>
          <w:lang w:val="en-US"/>
        </w:rPr>
        <w:t xml:space="preserve">QUALIFICATIONS: </w:t>
      </w:r>
    </w:p>
    <w:p w14:paraId="59EA932B" w14:textId="1582E06B" w:rsidR="00692D7A" w:rsidRPr="006B4445" w:rsidRDefault="00692D7A" w:rsidP="00692D7A">
      <w:pPr>
        <w:pStyle w:val="Default"/>
        <w:jc w:val="both"/>
        <w:rPr>
          <w:color w:val="auto"/>
          <w:sz w:val="22"/>
          <w:szCs w:val="18"/>
          <w:lang w:val="en-US"/>
        </w:rPr>
      </w:pPr>
      <w:r w:rsidRPr="006B4445">
        <w:rPr>
          <w:color w:val="auto"/>
          <w:sz w:val="22"/>
          <w:szCs w:val="18"/>
          <w:lang w:val="en-US"/>
        </w:rPr>
        <w:t>A Ph.D. in civil engineering</w:t>
      </w:r>
      <w:r w:rsidR="00CC67D3">
        <w:rPr>
          <w:color w:val="auto"/>
          <w:sz w:val="22"/>
          <w:szCs w:val="18"/>
          <w:lang w:val="en-US"/>
        </w:rPr>
        <w:t>, architecture, construction management,</w:t>
      </w:r>
      <w:r w:rsidRPr="006B4445">
        <w:rPr>
          <w:color w:val="auto"/>
          <w:sz w:val="22"/>
          <w:szCs w:val="18"/>
          <w:lang w:val="en-US"/>
        </w:rPr>
        <w:t xml:space="preserve"> or </w:t>
      </w:r>
      <w:r w:rsidR="00CC67D3">
        <w:rPr>
          <w:color w:val="auto"/>
          <w:sz w:val="22"/>
          <w:szCs w:val="18"/>
          <w:lang w:val="en-US"/>
        </w:rPr>
        <w:t xml:space="preserve">a </w:t>
      </w:r>
      <w:r w:rsidRPr="006B4445">
        <w:rPr>
          <w:color w:val="auto"/>
          <w:sz w:val="22"/>
          <w:szCs w:val="18"/>
          <w:lang w:val="en-US"/>
        </w:rPr>
        <w:t xml:space="preserve">closely related field is required, though applicants in the late stage of doctoral studies may also be considered. Individuals with research interests in </w:t>
      </w:r>
      <w:r w:rsidR="007E74DE" w:rsidRPr="006B4445">
        <w:rPr>
          <w:color w:val="auto"/>
          <w:sz w:val="22"/>
          <w:szCs w:val="18"/>
          <w:lang w:val="en-US"/>
        </w:rPr>
        <w:t>civil engineering systems, c</w:t>
      </w:r>
      <w:r w:rsidRPr="006B4445">
        <w:rPr>
          <w:color w:val="auto"/>
          <w:sz w:val="22"/>
          <w:szCs w:val="18"/>
          <w:lang w:val="en-US"/>
        </w:rPr>
        <w:t>onstr</w:t>
      </w:r>
      <w:r w:rsidR="001B1795" w:rsidRPr="006B4445">
        <w:rPr>
          <w:color w:val="auto"/>
          <w:sz w:val="22"/>
          <w:szCs w:val="18"/>
          <w:lang w:val="en-US"/>
        </w:rPr>
        <w:t xml:space="preserve">uction management, </w:t>
      </w:r>
      <w:r w:rsidR="00BB46CB">
        <w:rPr>
          <w:color w:val="auto"/>
          <w:sz w:val="22"/>
          <w:szCs w:val="18"/>
          <w:lang w:val="en-US"/>
        </w:rPr>
        <w:t>civil works and sustainability</w:t>
      </w:r>
      <w:r w:rsidR="001674FA">
        <w:rPr>
          <w:color w:val="auto"/>
          <w:sz w:val="22"/>
          <w:szCs w:val="18"/>
          <w:lang w:val="en-US"/>
        </w:rPr>
        <w:t xml:space="preserve"> </w:t>
      </w:r>
      <w:r w:rsidRPr="006B4445">
        <w:rPr>
          <w:color w:val="auto"/>
          <w:sz w:val="22"/>
          <w:szCs w:val="18"/>
          <w:lang w:val="en-US"/>
        </w:rPr>
        <w:t>are especially encouraged to apply.</w:t>
      </w:r>
    </w:p>
    <w:p w14:paraId="171CB8FB" w14:textId="53E7479B" w:rsidR="00692D7A" w:rsidRPr="006B4445" w:rsidRDefault="00692D7A" w:rsidP="00692D7A">
      <w:pPr>
        <w:pStyle w:val="Default"/>
        <w:jc w:val="both"/>
        <w:rPr>
          <w:color w:val="auto"/>
          <w:sz w:val="22"/>
          <w:szCs w:val="18"/>
          <w:lang w:val="en-US"/>
        </w:rPr>
      </w:pPr>
      <w:r w:rsidRPr="006B4445">
        <w:rPr>
          <w:color w:val="auto"/>
          <w:sz w:val="22"/>
          <w:szCs w:val="18"/>
          <w:lang w:val="en-US"/>
        </w:rPr>
        <w:t>The selected persons are expected to teach undergraduate</w:t>
      </w:r>
      <w:r w:rsidR="008C16AE" w:rsidRPr="006B4445">
        <w:rPr>
          <w:color w:val="auto"/>
          <w:sz w:val="22"/>
          <w:szCs w:val="18"/>
          <w:lang w:val="en-US"/>
        </w:rPr>
        <w:t xml:space="preserve"> and postgraduate </w:t>
      </w:r>
      <w:r w:rsidRPr="006B4445">
        <w:rPr>
          <w:color w:val="auto"/>
          <w:sz w:val="22"/>
          <w:szCs w:val="18"/>
          <w:lang w:val="en-US"/>
        </w:rPr>
        <w:t xml:space="preserve">courses in Spanish; supervise </w:t>
      </w:r>
      <w:r w:rsidR="008C16AE" w:rsidRPr="006B4445">
        <w:rPr>
          <w:color w:val="auto"/>
          <w:sz w:val="22"/>
          <w:szCs w:val="18"/>
          <w:lang w:val="en-US"/>
        </w:rPr>
        <w:t>u</w:t>
      </w:r>
      <w:r w:rsidR="00C1006F" w:rsidRPr="006B4445">
        <w:rPr>
          <w:color w:val="auto"/>
          <w:sz w:val="22"/>
          <w:szCs w:val="18"/>
          <w:lang w:val="en-US"/>
        </w:rPr>
        <w:t>ndergraduate and Master</w:t>
      </w:r>
      <w:r w:rsidR="00CC67D3">
        <w:rPr>
          <w:color w:val="auto"/>
          <w:sz w:val="22"/>
          <w:szCs w:val="18"/>
          <w:lang w:val="en-US"/>
        </w:rPr>
        <w:t>’s</w:t>
      </w:r>
      <w:r w:rsidR="00C1006F" w:rsidRPr="006B4445">
        <w:rPr>
          <w:color w:val="auto"/>
          <w:sz w:val="22"/>
          <w:szCs w:val="18"/>
          <w:lang w:val="en-US"/>
        </w:rPr>
        <w:t xml:space="preserve"> </w:t>
      </w:r>
      <w:r w:rsidRPr="006B4445">
        <w:rPr>
          <w:color w:val="auto"/>
          <w:sz w:val="22"/>
          <w:szCs w:val="18"/>
          <w:lang w:val="en-US"/>
        </w:rPr>
        <w:t xml:space="preserve">theses; conduct high quality research in collaboration with industry and government; publish in top international </w:t>
      </w:r>
      <w:r w:rsidR="007E74DE" w:rsidRPr="006B4445">
        <w:rPr>
          <w:color w:val="auto"/>
          <w:sz w:val="22"/>
          <w:szCs w:val="18"/>
          <w:lang w:val="en-US"/>
        </w:rPr>
        <w:t>journals and</w:t>
      </w:r>
      <w:r w:rsidRPr="006B4445">
        <w:rPr>
          <w:color w:val="auto"/>
          <w:sz w:val="22"/>
          <w:szCs w:val="18"/>
          <w:lang w:val="en-US"/>
        </w:rPr>
        <w:t xml:space="preserve"> participate in outreach activities. </w:t>
      </w:r>
    </w:p>
    <w:p w14:paraId="43F13F4A" w14:textId="0B48D3D3" w:rsidR="00EF6377" w:rsidRDefault="00692D7A" w:rsidP="007E74A1">
      <w:pPr>
        <w:pStyle w:val="Default"/>
        <w:jc w:val="both"/>
        <w:rPr>
          <w:color w:val="auto"/>
          <w:sz w:val="22"/>
          <w:szCs w:val="18"/>
          <w:lang w:val="en-US"/>
        </w:rPr>
      </w:pPr>
      <w:r w:rsidRPr="006B4445">
        <w:rPr>
          <w:color w:val="auto"/>
          <w:sz w:val="22"/>
          <w:szCs w:val="18"/>
          <w:lang w:val="en-US"/>
        </w:rPr>
        <w:t xml:space="preserve">Relevant industry experience or applied research is a plus. </w:t>
      </w:r>
      <w:r w:rsidR="001B1795" w:rsidRPr="006B4445">
        <w:rPr>
          <w:color w:val="auto"/>
          <w:sz w:val="22"/>
          <w:szCs w:val="18"/>
          <w:lang w:val="en-US"/>
        </w:rPr>
        <w:t>WoS</w:t>
      </w:r>
      <w:r w:rsidRPr="006B4445">
        <w:rPr>
          <w:color w:val="auto"/>
          <w:sz w:val="22"/>
          <w:szCs w:val="18"/>
          <w:lang w:val="en-US"/>
        </w:rPr>
        <w:t xml:space="preserve"> publications would be extremely welcome. Applicants must have the ability to teach civil engineering related courses other than their own major</w:t>
      </w:r>
      <w:r w:rsidR="00EF6377" w:rsidRPr="006B4445">
        <w:rPr>
          <w:color w:val="auto"/>
          <w:sz w:val="22"/>
          <w:szCs w:val="18"/>
          <w:lang w:val="en-US"/>
        </w:rPr>
        <w:t xml:space="preserve">, </w:t>
      </w:r>
      <w:r w:rsidRPr="006B4445">
        <w:rPr>
          <w:color w:val="auto"/>
          <w:sz w:val="22"/>
          <w:szCs w:val="18"/>
          <w:lang w:val="en-US"/>
        </w:rPr>
        <w:t>such as</w:t>
      </w:r>
      <w:r w:rsidR="00EF6377" w:rsidRPr="006B4445">
        <w:rPr>
          <w:color w:val="auto"/>
          <w:sz w:val="22"/>
          <w:szCs w:val="18"/>
          <w:lang w:val="en-US"/>
        </w:rPr>
        <w:t xml:space="preserve">: </w:t>
      </w:r>
      <w:r w:rsidR="000102B1" w:rsidRPr="008B714E">
        <w:rPr>
          <w:b/>
          <w:color w:val="auto"/>
          <w:sz w:val="22"/>
          <w:szCs w:val="18"/>
          <w:lang w:val="en-US"/>
        </w:rPr>
        <w:t>construction materials</w:t>
      </w:r>
      <w:r w:rsidR="000102B1">
        <w:rPr>
          <w:color w:val="auto"/>
          <w:sz w:val="22"/>
          <w:szCs w:val="18"/>
          <w:lang w:val="en-US"/>
        </w:rPr>
        <w:t xml:space="preserve"> (3D printing in construction, </w:t>
      </w:r>
      <w:r w:rsidR="003D6358">
        <w:rPr>
          <w:color w:val="auto"/>
          <w:sz w:val="22"/>
          <w:szCs w:val="18"/>
          <w:lang w:val="en-US"/>
        </w:rPr>
        <w:t xml:space="preserve">robotics, </w:t>
      </w:r>
      <w:r w:rsidR="000102B1">
        <w:rPr>
          <w:color w:val="auto"/>
          <w:sz w:val="22"/>
          <w:szCs w:val="18"/>
          <w:lang w:val="en-US"/>
        </w:rPr>
        <w:t>nanomaterials, new</w:t>
      </w:r>
      <w:r w:rsidR="00CC67D3">
        <w:rPr>
          <w:color w:val="auto"/>
          <w:sz w:val="22"/>
          <w:szCs w:val="18"/>
          <w:lang w:val="en-US"/>
        </w:rPr>
        <w:t xml:space="preserve"> and low-carbon building</w:t>
      </w:r>
      <w:r w:rsidR="000102B1">
        <w:rPr>
          <w:color w:val="auto"/>
          <w:sz w:val="22"/>
          <w:szCs w:val="18"/>
          <w:lang w:val="en-US"/>
        </w:rPr>
        <w:t xml:space="preserve"> material</w:t>
      </w:r>
      <w:r w:rsidR="00CC67D3">
        <w:rPr>
          <w:color w:val="auto"/>
          <w:sz w:val="22"/>
          <w:szCs w:val="18"/>
          <w:lang w:val="en-US"/>
        </w:rPr>
        <w:t>s</w:t>
      </w:r>
      <w:r w:rsidR="000102B1">
        <w:rPr>
          <w:color w:val="auto"/>
          <w:sz w:val="22"/>
          <w:szCs w:val="18"/>
          <w:lang w:val="en-US"/>
        </w:rPr>
        <w:t xml:space="preserve">), </w:t>
      </w:r>
      <w:r w:rsidR="00EF6377" w:rsidRPr="008B714E">
        <w:rPr>
          <w:b/>
          <w:color w:val="auto"/>
          <w:sz w:val="22"/>
          <w:szCs w:val="18"/>
          <w:lang w:val="en-US"/>
        </w:rPr>
        <w:t xml:space="preserve">construction </w:t>
      </w:r>
      <w:r w:rsidR="00431F57" w:rsidRPr="008B714E">
        <w:rPr>
          <w:b/>
          <w:color w:val="auto"/>
          <w:sz w:val="22"/>
          <w:szCs w:val="18"/>
          <w:lang w:val="en-US"/>
        </w:rPr>
        <w:t>management</w:t>
      </w:r>
      <w:r w:rsidR="00E36255" w:rsidRPr="006B4445">
        <w:rPr>
          <w:color w:val="auto"/>
          <w:sz w:val="22"/>
          <w:szCs w:val="18"/>
          <w:lang w:val="en-US"/>
        </w:rPr>
        <w:t xml:space="preserve"> (BIM, project administration, construction surveying</w:t>
      </w:r>
      <w:r w:rsidR="00CC67D3">
        <w:rPr>
          <w:color w:val="auto"/>
          <w:sz w:val="22"/>
          <w:szCs w:val="18"/>
          <w:lang w:val="en-US"/>
        </w:rPr>
        <w:t>,</w:t>
      </w:r>
      <w:r w:rsidR="00E36255" w:rsidRPr="006B4445">
        <w:rPr>
          <w:color w:val="auto"/>
          <w:sz w:val="22"/>
          <w:szCs w:val="18"/>
          <w:lang w:val="en-US"/>
        </w:rPr>
        <w:t xml:space="preserve"> construction contract</w:t>
      </w:r>
      <w:r w:rsidR="008C16AE" w:rsidRPr="006B4445">
        <w:rPr>
          <w:color w:val="auto"/>
          <w:sz w:val="22"/>
          <w:szCs w:val="18"/>
          <w:lang w:val="en-US"/>
        </w:rPr>
        <w:t>s</w:t>
      </w:r>
      <w:r w:rsidR="00CC67D3">
        <w:rPr>
          <w:color w:val="auto"/>
          <w:sz w:val="22"/>
          <w:szCs w:val="18"/>
          <w:lang w:val="en-US"/>
        </w:rPr>
        <w:t>,</w:t>
      </w:r>
      <w:r w:rsidR="00291B77">
        <w:rPr>
          <w:color w:val="auto"/>
          <w:sz w:val="22"/>
          <w:szCs w:val="18"/>
          <w:lang w:val="en-US"/>
        </w:rPr>
        <w:t xml:space="preserve"> and Lean </w:t>
      </w:r>
      <w:r w:rsidR="006A1F33">
        <w:rPr>
          <w:color w:val="auto"/>
          <w:sz w:val="22"/>
          <w:szCs w:val="18"/>
          <w:lang w:val="en-US"/>
        </w:rPr>
        <w:t>Construction philosophies</w:t>
      </w:r>
      <w:r w:rsidR="008C16AE" w:rsidRPr="006B4445">
        <w:rPr>
          <w:color w:val="auto"/>
          <w:sz w:val="22"/>
          <w:szCs w:val="18"/>
          <w:lang w:val="en-US"/>
        </w:rPr>
        <w:t xml:space="preserve">), </w:t>
      </w:r>
      <w:r w:rsidR="008C16AE" w:rsidRPr="008B714E">
        <w:rPr>
          <w:b/>
          <w:color w:val="auto"/>
          <w:sz w:val="22"/>
          <w:szCs w:val="18"/>
          <w:lang w:val="en-US"/>
        </w:rPr>
        <w:t>industrial</w:t>
      </w:r>
      <w:r w:rsidR="00CC67D3" w:rsidRPr="008B714E">
        <w:rPr>
          <w:b/>
          <w:color w:val="auto"/>
          <w:sz w:val="22"/>
          <w:szCs w:val="18"/>
          <w:lang w:val="en-US"/>
        </w:rPr>
        <w:t>ized</w:t>
      </w:r>
      <w:r w:rsidR="008C16AE" w:rsidRPr="008B714E">
        <w:rPr>
          <w:b/>
          <w:color w:val="auto"/>
          <w:sz w:val="22"/>
          <w:szCs w:val="18"/>
          <w:lang w:val="en-US"/>
        </w:rPr>
        <w:t xml:space="preserve"> construction</w:t>
      </w:r>
      <w:r w:rsidR="000102B1">
        <w:rPr>
          <w:color w:val="auto"/>
          <w:sz w:val="22"/>
          <w:szCs w:val="18"/>
          <w:lang w:val="en-US"/>
        </w:rPr>
        <w:t xml:space="preserve"> (Construction 4.0</w:t>
      </w:r>
      <w:r w:rsidR="00CC67D3">
        <w:rPr>
          <w:color w:val="auto"/>
          <w:sz w:val="22"/>
          <w:szCs w:val="18"/>
          <w:lang w:val="en-US"/>
        </w:rPr>
        <w:t>, off-site and prefabrication, panelized and volumetric c</w:t>
      </w:r>
      <w:r w:rsidR="000102B1">
        <w:rPr>
          <w:color w:val="auto"/>
          <w:sz w:val="22"/>
          <w:szCs w:val="18"/>
          <w:lang w:val="en-US"/>
        </w:rPr>
        <w:t>onstruction technolog</w:t>
      </w:r>
      <w:r w:rsidR="00CC67D3">
        <w:rPr>
          <w:color w:val="auto"/>
          <w:sz w:val="22"/>
          <w:szCs w:val="18"/>
          <w:lang w:val="en-US"/>
        </w:rPr>
        <w:t>ies</w:t>
      </w:r>
      <w:r w:rsidR="000102B1">
        <w:rPr>
          <w:color w:val="auto"/>
          <w:sz w:val="22"/>
          <w:szCs w:val="18"/>
          <w:lang w:val="en-US"/>
        </w:rPr>
        <w:t>)</w:t>
      </w:r>
      <w:r w:rsidR="008C16AE" w:rsidRPr="006B4445">
        <w:rPr>
          <w:color w:val="auto"/>
          <w:sz w:val="22"/>
          <w:szCs w:val="18"/>
          <w:lang w:val="en-US"/>
        </w:rPr>
        <w:t xml:space="preserve">, </w:t>
      </w:r>
      <w:r w:rsidR="00E36255" w:rsidRPr="008B714E">
        <w:rPr>
          <w:b/>
          <w:color w:val="auto"/>
          <w:sz w:val="22"/>
          <w:szCs w:val="18"/>
          <w:lang w:val="en-US"/>
        </w:rPr>
        <w:t>sustainable construction</w:t>
      </w:r>
      <w:r w:rsidR="00291B77" w:rsidRPr="008B714E">
        <w:rPr>
          <w:b/>
          <w:color w:val="auto"/>
          <w:sz w:val="22"/>
          <w:szCs w:val="18"/>
          <w:lang w:val="en-US"/>
        </w:rPr>
        <w:t xml:space="preserve"> and cities</w:t>
      </w:r>
      <w:r w:rsidR="00CC67D3">
        <w:rPr>
          <w:color w:val="auto"/>
          <w:sz w:val="22"/>
          <w:szCs w:val="18"/>
          <w:lang w:val="en-US"/>
        </w:rPr>
        <w:t xml:space="preserve"> (near-zero and net-zero carbon design and construction)</w:t>
      </w:r>
      <w:r w:rsidR="00326C79" w:rsidRPr="006B4445">
        <w:rPr>
          <w:color w:val="auto"/>
          <w:sz w:val="22"/>
          <w:szCs w:val="18"/>
          <w:lang w:val="en-US"/>
        </w:rPr>
        <w:t xml:space="preserve">, and </w:t>
      </w:r>
      <w:r w:rsidR="00326C79" w:rsidRPr="008B714E">
        <w:rPr>
          <w:b/>
          <w:color w:val="auto"/>
          <w:sz w:val="22"/>
          <w:szCs w:val="18"/>
          <w:lang w:val="en-US"/>
        </w:rPr>
        <w:t>digital transformation in civil engineering</w:t>
      </w:r>
      <w:r w:rsidR="00326C79" w:rsidRPr="006B4445">
        <w:rPr>
          <w:color w:val="auto"/>
          <w:sz w:val="22"/>
          <w:szCs w:val="18"/>
          <w:lang w:val="en-US"/>
        </w:rPr>
        <w:t xml:space="preserve"> (smart cities, urban analytics, digital twins, blockchain/smart contracts, IoT </w:t>
      </w:r>
      <w:r w:rsidR="00CC67D3">
        <w:rPr>
          <w:color w:val="auto"/>
          <w:sz w:val="22"/>
          <w:szCs w:val="18"/>
          <w:lang w:val="en-US"/>
        </w:rPr>
        <w:t>and machine</w:t>
      </w:r>
      <w:r w:rsidR="00CC67D3" w:rsidRPr="006B4445">
        <w:rPr>
          <w:color w:val="auto"/>
          <w:sz w:val="22"/>
          <w:szCs w:val="18"/>
          <w:lang w:val="en-US"/>
        </w:rPr>
        <w:t xml:space="preserve"> </w:t>
      </w:r>
      <w:r w:rsidR="00326C79" w:rsidRPr="006B4445">
        <w:rPr>
          <w:color w:val="auto"/>
          <w:sz w:val="22"/>
          <w:szCs w:val="18"/>
          <w:lang w:val="en-US"/>
        </w:rPr>
        <w:t>learning in civil engineering applications</w:t>
      </w:r>
      <w:r w:rsidR="00326C79" w:rsidRPr="008B714E">
        <w:rPr>
          <w:color w:val="auto"/>
          <w:sz w:val="22"/>
          <w:szCs w:val="18"/>
          <w:lang w:val="en-US"/>
        </w:rPr>
        <w:t>).</w:t>
      </w:r>
      <w:r w:rsidR="00CE118E" w:rsidRPr="008B714E">
        <w:rPr>
          <w:color w:val="auto"/>
          <w:sz w:val="22"/>
          <w:szCs w:val="18"/>
          <w:lang w:val="en-US"/>
        </w:rPr>
        <w:t xml:space="preserve"> </w:t>
      </w:r>
      <w:r w:rsidR="001674FA" w:rsidRPr="008B714E">
        <w:rPr>
          <w:color w:val="auto"/>
          <w:sz w:val="22"/>
          <w:szCs w:val="18"/>
          <w:lang w:val="en-US"/>
        </w:rPr>
        <w:t>Also</w:t>
      </w:r>
      <w:r w:rsidR="007E74A1" w:rsidRPr="008B714E">
        <w:rPr>
          <w:color w:val="auto"/>
          <w:sz w:val="22"/>
          <w:szCs w:val="18"/>
          <w:lang w:val="en-US"/>
        </w:rPr>
        <w:t>, experience in research</w:t>
      </w:r>
      <w:r w:rsidR="00B3086E" w:rsidRPr="008B714E">
        <w:rPr>
          <w:color w:val="auto"/>
          <w:sz w:val="22"/>
          <w:szCs w:val="18"/>
          <w:lang w:val="en-US"/>
        </w:rPr>
        <w:t xml:space="preserve"> and consultancy </w:t>
      </w:r>
      <w:r w:rsidR="007E74A1" w:rsidRPr="008B714E">
        <w:rPr>
          <w:color w:val="auto"/>
          <w:sz w:val="22"/>
          <w:szCs w:val="18"/>
          <w:lang w:val="en-US"/>
        </w:rPr>
        <w:t xml:space="preserve">projects </w:t>
      </w:r>
      <w:r w:rsidR="00B3086E" w:rsidRPr="008B714E">
        <w:rPr>
          <w:color w:val="auto"/>
          <w:sz w:val="22"/>
          <w:szCs w:val="18"/>
          <w:lang w:val="en-US"/>
        </w:rPr>
        <w:t xml:space="preserve">that involved aspects beyond those purely related to the candidate’s own expertise, for example but not limited to (i) </w:t>
      </w:r>
      <w:r w:rsidR="007E74A1" w:rsidRPr="008B714E">
        <w:rPr>
          <w:color w:val="auto"/>
          <w:sz w:val="22"/>
          <w:szCs w:val="18"/>
          <w:lang w:val="en-US"/>
        </w:rPr>
        <w:t xml:space="preserve">multidisciplinary perspectives, </w:t>
      </w:r>
      <w:r w:rsidR="00B3086E" w:rsidRPr="008B714E">
        <w:rPr>
          <w:color w:val="auto"/>
          <w:sz w:val="22"/>
          <w:szCs w:val="18"/>
          <w:lang w:val="en-US"/>
        </w:rPr>
        <w:t xml:space="preserve">(ii) </w:t>
      </w:r>
      <w:r w:rsidR="007E74A1" w:rsidRPr="008B714E">
        <w:rPr>
          <w:color w:val="auto"/>
          <w:sz w:val="22"/>
          <w:szCs w:val="18"/>
          <w:lang w:val="en-US"/>
        </w:rPr>
        <w:t>gender equality</w:t>
      </w:r>
      <w:r w:rsidR="00B3086E" w:rsidRPr="008B714E">
        <w:rPr>
          <w:color w:val="auto"/>
          <w:sz w:val="22"/>
          <w:szCs w:val="18"/>
          <w:lang w:val="en-US"/>
        </w:rPr>
        <w:t>,</w:t>
      </w:r>
      <w:r w:rsidR="007E74A1" w:rsidRPr="008B714E">
        <w:rPr>
          <w:color w:val="auto"/>
          <w:sz w:val="22"/>
          <w:szCs w:val="18"/>
          <w:lang w:val="en-US"/>
        </w:rPr>
        <w:t xml:space="preserve"> and </w:t>
      </w:r>
      <w:r w:rsidR="00B3086E" w:rsidRPr="008B714E">
        <w:rPr>
          <w:color w:val="auto"/>
          <w:sz w:val="22"/>
          <w:szCs w:val="18"/>
          <w:lang w:val="en-US"/>
        </w:rPr>
        <w:t xml:space="preserve">(iii) </w:t>
      </w:r>
      <w:r w:rsidR="007E74A1" w:rsidRPr="008B714E">
        <w:rPr>
          <w:color w:val="auto"/>
          <w:sz w:val="22"/>
          <w:szCs w:val="18"/>
          <w:lang w:val="en-US"/>
        </w:rPr>
        <w:t>international</w:t>
      </w:r>
      <w:r w:rsidR="00B3086E" w:rsidRPr="008B714E">
        <w:rPr>
          <w:color w:val="auto"/>
          <w:sz w:val="22"/>
          <w:szCs w:val="18"/>
          <w:lang w:val="en-US"/>
        </w:rPr>
        <w:t xml:space="preserve"> outreach,</w:t>
      </w:r>
      <w:r w:rsidR="00CC67D3" w:rsidRPr="008B714E">
        <w:rPr>
          <w:color w:val="auto"/>
          <w:sz w:val="22"/>
          <w:szCs w:val="18"/>
          <w:lang w:val="en-US"/>
        </w:rPr>
        <w:t xml:space="preserve"> </w:t>
      </w:r>
      <w:r w:rsidR="007E74A1" w:rsidRPr="008B714E">
        <w:rPr>
          <w:color w:val="auto"/>
          <w:sz w:val="22"/>
          <w:szCs w:val="18"/>
          <w:lang w:val="en-US"/>
        </w:rPr>
        <w:t xml:space="preserve">will </w:t>
      </w:r>
      <w:r w:rsidR="00CC67D3" w:rsidRPr="008B714E">
        <w:rPr>
          <w:color w:val="auto"/>
          <w:sz w:val="22"/>
          <w:szCs w:val="18"/>
          <w:lang w:val="en-US"/>
        </w:rPr>
        <w:t xml:space="preserve">be positively assessed </w:t>
      </w:r>
      <w:r w:rsidR="00B3086E" w:rsidRPr="008B714E">
        <w:rPr>
          <w:color w:val="auto"/>
          <w:sz w:val="22"/>
          <w:szCs w:val="18"/>
          <w:lang w:val="en-US"/>
        </w:rPr>
        <w:t xml:space="preserve">and considered as a </w:t>
      </w:r>
      <w:r w:rsidR="007E74A1" w:rsidRPr="008B714E">
        <w:rPr>
          <w:color w:val="auto"/>
          <w:sz w:val="22"/>
          <w:szCs w:val="18"/>
          <w:lang w:val="en-US"/>
        </w:rPr>
        <w:t xml:space="preserve">plus </w:t>
      </w:r>
      <w:r w:rsidR="006A1F33" w:rsidRPr="008B714E">
        <w:rPr>
          <w:color w:val="auto"/>
          <w:sz w:val="22"/>
          <w:szCs w:val="18"/>
          <w:lang w:val="en-US"/>
        </w:rPr>
        <w:t>during the candidate’s evaluation</w:t>
      </w:r>
      <w:r w:rsidR="007E74A1" w:rsidRPr="008B714E">
        <w:rPr>
          <w:color w:val="auto"/>
          <w:sz w:val="22"/>
          <w:szCs w:val="18"/>
          <w:lang w:val="en-US"/>
        </w:rPr>
        <w:t>.</w:t>
      </w:r>
    </w:p>
    <w:p w14:paraId="06558854" w14:textId="74E0DF7B" w:rsidR="00CE118E" w:rsidRPr="006B4445" w:rsidRDefault="005454E8" w:rsidP="007E74A1">
      <w:pPr>
        <w:pStyle w:val="Default"/>
        <w:jc w:val="both"/>
        <w:rPr>
          <w:color w:val="auto"/>
          <w:sz w:val="22"/>
          <w:szCs w:val="18"/>
          <w:lang w:val="en-US"/>
        </w:rPr>
      </w:pPr>
      <w:r>
        <w:rPr>
          <w:color w:val="auto"/>
          <w:sz w:val="22"/>
          <w:szCs w:val="18"/>
          <w:lang w:val="en-US"/>
        </w:rPr>
        <w:t xml:space="preserve">The Faculty of Engineering and Science is committed to equal opportunity and diversity in its workforce. We encourage applications from women and minority groups and welcome applications by dual-career academic couples. Researchers whose productivity has been particularly affected by the pandemic should specify this in the cover letter. </w:t>
      </w:r>
    </w:p>
    <w:p w14:paraId="1915C603" w14:textId="77777777" w:rsidR="00692D7A" w:rsidRPr="006B4445" w:rsidRDefault="00692D7A" w:rsidP="00692D7A">
      <w:pPr>
        <w:pStyle w:val="Default"/>
        <w:jc w:val="both"/>
        <w:rPr>
          <w:color w:val="auto"/>
          <w:sz w:val="22"/>
          <w:szCs w:val="18"/>
          <w:lang w:val="en-US"/>
        </w:rPr>
      </w:pPr>
      <w:r w:rsidRPr="006B4445">
        <w:rPr>
          <w:color w:val="auto"/>
          <w:sz w:val="22"/>
          <w:szCs w:val="18"/>
          <w:lang w:val="en-US"/>
        </w:rPr>
        <w:t xml:space="preserve">Applicants must have a strong commitment to undergraduate education and teaching excellence. A willingness to collaborate with both students and faculty and to become involved in university service is essential. </w:t>
      </w:r>
    </w:p>
    <w:p w14:paraId="41139677" w14:textId="3CCB329B" w:rsidR="00083A6E" w:rsidRDefault="00692D7A" w:rsidP="00692D7A">
      <w:pPr>
        <w:pStyle w:val="Default"/>
        <w:jc w:val="both"/>
        <w:rPr>
          <w:color w:val="auto"/>
          <w:sz w:val="22"/>
          <w:szCs w:val="18"/>
          <w:lang w:val="en-US"/>
        </w:rPr>
      </w:pPr>
      <w:r w:rsidRPr="006B4445">
        <w:rPr>
          <w:color w:val="auto"/>
          <w:sz w:val="22"/>
          <w:szCs w:val="18"/>
          <w:lang w:val="en-US"/>
        </w:rPr>
        <w:t>The successful candidate need not be fluent in Spanish at the moment of applying</w:t>
      </w:r>
      <w:r w:rsidR="00B3086E">
        <w:rPr>
          <w:color w:val="auto"/>
          <w:sz w:val="22"/>
          <w:szCs w:val="18"/>
          <w:lang w:val="en-US"/>
        </w:rPr>
        <w:t>, alt</w:t>
      </w:r>
      <w:r w:rsidRPr="006B4445">
        <w:rPr>
          <w:color w:val="auto"/>
          <w:sz w:val="22"/>
          <w:szCs w:val="18"/>
          <w:lang w:val="en-US"/>
        </w:rPr>
        <w:t xml:space="preserve">hough </w:t>
      </w:r>
      <w:r w:rsidR="00B3086E">
        <w:rPr>
          <w:color w:val="auto"/>
          <w:sz w:val="22"/>
          <w:szCs w:val="18"/>
          <w:lang w:val="en-US"/>
        </w:rPr>
        <w:t xml:space="preserve">it is expected that </w:t>
      </w:r>
      <w:r w:rsidRPr="006B4445">
        <w:rPr>
          <w:color w:val="auto"/>
          <w:sz w:val="22"/>
          <w:szCs w:val="18"/>
          <w:lang w:val="en-US"/>
        </w:rPr>
        <w:t xml:space="preserve">she/he must </w:t>
      </w:r>
      <w:r w:rsidR="00B3086E">
        <w:rPr>
          <w:color w:val="auto"/>
          <w:sz w:val="22"/>
          <w:szCs w:val="18"/>
          <w:lang w:val="en-US"/>
        </w:rPr>
        <w:t>develop</w:t>
      </w:r>
      <w:r w:rsidR="00B3086E" w:rsidRPr="006B4445">
        <w:rPr>
          <w:color w:val="auto"/>
          <w:sz w:val="22"/>
          <w:szCs w:val="18"/>
          <w:lang w:val="en-US"/>
        </w:rPr>
        <w:t xml:space="preserve"> </w:t>
      </w:r>
      <w:r w:rsidRPr="006B4445">
        <w:rPr>
          <w:color w:val="auto"/>
          <w:sz w:val="22"/>
          <w:szCs w:val="18"/>
          <w:lang w:val="en-US"/>
        </w:rPr>
        <w:t>excellent oral and written communication skills. In addition, the candidate must have observable dedication to undergraduate education; enthusiasm for professional engagement with students in and out of the classroom; and ability to work in teams in a collegial environment.</w:t>
      </w:r>
    </w:p>
    <w:p w14:paraId="5BDDB665" w14:textId="7DFB96DB" w:rsidR="001C0EAE" w:rsidRDefault="00EE3ACA" w:rsidP="00692D7A">
      <w:pPr>
        <w:pStyle w:val="Default"/>
        <w:jc w:val="both"/>
        <w:rPr>
          <w:color w:val="auto"/>
          <w:sz w:val="22"/>
          <w:szCs w:val="18"/>
          <w:lang w:val="en-US"/>
        </w:rPr>
      </w:pPr>
      <w:r>
        <w:rPr>
          <w:color w:val="auto"/>
          <w:sz w:val="22"/>
          <w:szCs w:val="18"/>
          <w:lang w:val="en-US"/>
        </w:rPr>
        <w:t xml:space="preserve">It is </w:t>
      </w:r>
      <w:r w:rsidR="001C0EAE">
        <w:rPr>
          <w:color w:val="auto"/>
          <w:sz w:val="22"/>
          <w:szCs w:val="18"/>
          <w:lang w:val="en-US"/>
        </w:rPr>
        <w:t>worth</w:t>
      </w:r>
      <w:r>
        <w:rPr>
          <w:color w:val="auto"/>
          <w:sz w:val="22"/>
          <w:szCs w:val="18"/>
          <w:lang w:val="en-US"/>
        </w:rPr>
        <w:t xml:space="preserve"> highlight</w:t>
      </w:r>
      <w:r w:rsidR="001C0EAE">
        <w:rPr>
          <w:color w:val="auto"/>
          <w:sz w:val="22"/>
          <w:szCs w:val="18"/>
          <w:lang w:val="en-US"/>
        </w:rPr>
        <w:t xml:space="preserve">ing </w:t>
      </w:r>
      <w:r>
        <w:rPr>
          <w:color w:val="auto"/>
          <w:sz w:val="22"/>
          <w:szCs w:val="18"/>
          <w:lang w:val="en-US"/>
        </w:rPr>
        <w:t>that</w:t>
      </w:r>
      <w:r w:rsidR="001C0EAE">
        <w:rPr>
          <w:color w:val="auto"/>
          <w:sz w:val="22"/>
          <w:szCs w:val="18"/>
          <w:lang w:val="en-US"/>
        </w:rPr>
        <w:t xml:space="preserve"> our institution welcomes applications from people with disabilities. For candidates in such a situation, they are requested to state on the application email whether special adjustments, special support, </w:t>
      </w:r>
      <w:r w:rsidR="00301979">
        <w:rPr>
          <w:color w:val="auto"/>
          <w:sz w:val="22"/>
          <w:szCs w:val="18"/>
          <w:lang w:val="en-US"/>
        </w:rPr>
        <w:t xml:space="preserve">or </w:t>
      </w:r>
      <w:r w:rsidR="001C0EAE">
        <w:rPr>
          <w:color w:val="auto"/>
          <w:sz w:val="22"/>
          <w:szCs w:val="18"/>
          <w:lang w:val="en-US"/>
        </w:rPr>
        <w:t>accessibility adaptations are needed in order to take part in the application process (e.g. the interview) and/or to conduct their teaching duties once appointed.</w:t>
      </w:r>
    </w:p>
    <w:p w14:paraId="735A298B" w14:textId="3793603B" w:rsidR="00692D7A" w:rsidRPr="00083A6E" w:rsidRDefault="00692D7A" w:rsidP="00692D7A">
      <w:pPr>
        <w:pStyle w:val="Default"/>
        <w:jc w:val="both"/>
        <w:rPr>
          <w:color w:val="auto"/>
          <w:sz w:val="22"/>
          <w:szCs w:val="18"/>
          <w:lang w:val="es-ES"/>
        </w:rPr>
      </w:pPr>
    </w:p>
    <w:p w14:paraId="64F8AC22" w14:textId="77777777" w:rsidR="00C1006F" w:rsidRPr="00083A6E" w:rsidRDefault="00C1006F" w:rsidP="00692D7A">
      <w:pPr>
        <w:pStyle w:val="Default"/>
        <w:jc w:val="both"/>
        <w:rPr>
          <w:b/>
          <w:bCs/>
          <w:color w:val="auto"/>
          <w:sz w:val="22"/>
          <w:szCs w:val="18"/>
          <w:lang w:val="es-ES"/>
        </w:rPr>
      </w:pPr>
    </w:p>
    <w:p w14:paraId="32F09142" w14:textId="77777777" w:rsidR="00692D7A" w:rsidRPr="006B4445" w:rsidRDefault="00692D7A" w:rsidP="00692D7A">
      <w:pPr>
        <w:pStyle w:val="Default"/>
        <w:jc w:val="both"/>
        <w:rPr>
          <w:b/>
          <w:bCs/>
          <w:color w:val="auto"/>
          <w:sz w:val="22"/>
          <w:szCs w:val="18"/>
          <w:lang w:val="en-US"/>
        </w:rPr>
      </w:pPr>
      <w:r w:rsidRPr="006B4445">
        <w:rPr>
          <w:b/>
          <w:bCs/>
          <w:color w:val="auto"/>
          <w:sz w:val="22"/>
          <w:szCs w:val="18"/>
          <w:lang w:val="en-US"/>
        </w:rPr>
        <w:t xml:space="preserve">RESPONSIBILITIES: </w:t>
      </w:r>
    </w:p>
    <w:p w14:paraId="520162F3" w14:textId="5BBD236B" w:rsidR="00692D7A" w:rsidRPr="006B4445" w:rsidRDefault="00692D7A" w:rsidP="00692D7A">
      <w:pPr>
        <w:pStyle w:val="Default"/>
        <w:jc w:val="both"/>
        <w:rPr>
          <w:color w:val="auto"/>
          <w:sz w:val="22"/>
          <w:szCs w:val="18"/>
          <w:lang w:val="en-US"/>
        </w:rPr>
      </w:pPr>
      <w:r w:rsidRPr="006B4445">
        <w:rPr>
          <w:color w:val="auto"/>
          <w:sz w:val="22"/>
          <w:szCs w:val="18"/>
          <w:lang w:val="en-US"/>
        </w:rPr>
        <w:t>The primary responsibility will be to deliver undergraduate civil engineering courses in a student-centered learning environment. The typical teaching load is equivalent to two courses</w:t>
      </w:r>
      <w:r w:rsidR="00301979">
        <w:rPr>
          <w:color w:val="auto"/>
          <w:sz w:val="22"/>
          <w:szCs w:val="18"/>
          <w:lang w:val="en-US"/>
        </w:rPr>
        <w:t>/modules</w:t>
      </w:r>
      <w:r w:rsidRPr="006B4445">
        <w:rPr>
          <w:color w:val="auto"/>
          <w:sz w:val="22"/>
          <w:szCs w:val="18"/>
          <w:lang w:val="en-US"/>
        </w:rPr>
        <w:t xml:space="preserve"> each semester. The research responsibility includes the application to </w:t>
      </w:r>
      <w:r w:rsidR="00C1006F" w:rsidRPr="006B4445">
        <w:rPr>
          <w:color w:val="auto"/>
          <w:sz w:val="22"/>
          <w:szCs w:val="18"/>
          <w:lang w:val="en-US"/>
        </w:rPr>
        <w:t xml:space="preserve">national or international </w:t>
      </w:r>
      <w:r w:rsidRPr="006B4445">
        <w:rPr>
          <w:color w:val="auto"/>
          <w:sz w:val="22"/>
          <w:szCs w:val="18"/>
          <w:lang w:val="en-US"/>
        </w:rPr>
        <w:t xml:space="preserve">grants </w:t>
      </w:r>
      <w:r w:rsidR="00301979">
        <w:rPr>
          <w:color w:val="auto"/>
          <w:sz w:val="22"/>
          <w:szCs w:val="18"/>
          <w:lang w:val="en-US"/>
        </w:rPr>
        <w:t>for</w:t>
      </w:r>
      <w:r w:rsidRPr="006B4445">
        <w:rPr>
          <w:color w:val="auto"/>
          <w:sz w:val="22"/>
          <w:szCs w:val="18"/>
          <w:lang w:val="en-US"/>
        </w:rPr>
        <w:t xml:space="preserve"> external funds, as well as publication of articles in high</w:t>
      </w:r>
      <w:r w:rsidR="00301979">
        <w:rPr>
          <w:color w:val="auto"/>
          <w:sz w:val="22"/>
          <w:szCs w:val="18"/>
          <w:lang w:val="en-US"/>
        </w:rPr>
        <w:t>-</w:t>
      </w:r>
      <w:r w:rsidRPr="006B4445">
        <w:rPr>
          <w:color w:val="auto"/>
          <w:sz w:val="22"/>
          <w:szCs w:val="18"/>
          <w:lang w:val="en-US"/>
        </w:rPr>
        <w:t>level indexed journals (</w:t>
      </w:r>
      <w:r w:rsidR="007529CA" w:rsidRPr="006B4445">
        <w:rPr>
          <w:color w:val="auto"/>
          <w:sz w:val="22"/>
          <w:szCs w:val="18"/>
          <w:lang w:val="en-US"/>
        </w:rPr>
        <w:t>WoS</w:t>
      </w:r>
      <w:r w:rsidRPr="006B4445">
        <w:rPr>
          <w:color w:val="auto"/>
          <w:sz w:val="22"/>
          <w:szCs w:val="18"/>
          <w:lang w:val="en-US"/>
        </w:rPr>
        <w:t xml:space="preserve">). Applicants will also be expected to participate in scholarly activities. </w:t>
      </w:r>
    </w:p>
    <w:p w14:paraId="1A3DD32E" w14:textId="77777777" w:rsidR="00C1006F" w:rsidRPr="006B4445" w:rsidRDefault="00C1006F" w:rsidP="00692D7A">
      <w:pPr>
        <w:pStyle w:val="Default"/>
        <w:jc w:val="both"/>
        <w:rPr>
          <w:b/>
          <w:bCs/>
          <w:color w:val="auto"/>
          <w:sz w:val="22"/>
          <w:szCs w:val="18"/>
          <w:lang w:val="en-US"/>
        </w:rPr>
      </w:pPr>
    </w:p>
    <w:p w14:paraId="2B5C2CDF" w14:textId="77777777" w:rsidR="0026029E" w:rsidRDefault="0026029E" w:rsidP="00692D7A">
      <w:pPr>
        <w:pStyle w:val="Default"/>
        <w:jc w:val="both"/>
        <w:rPr>
          <w:b/>
          <w:bCs/>
          <w:color w:val="auto"/>
          <w:sz w:val="22"/>
          <w:szCs w:val="18"/>
          <w:lang w:val="en-US"/>
        </w:rPr>
      </w:pPr>
    </w:p>
    <w:p w14:paraId="0859E3C8" w14:textId="77777777" w:rsidR="0026029E" w:rsidRDefault="0026029E" w:rsidP="00692D7A">
      <w:pPr>
        <w:pStyle w:val="Default"/>
        <w:jc w:val="both"/>
        <w:rPr>
          <w:b/>
          <w:bCs/>
          <w:color w:val="auto"/>
          <w:sz w:val="22"/>
          <w:szCs w:val="18"/>
          <w:lang w:val="en-US"/>
        </w:rPr>
      </w:pPr>
    </w:p>
    <w:p w14:paraId="1739218B" w14:textId="77777777" w:rsidR="0026029E" w:rsidRDefault="0026029E" w:rsidP="00692D7A">
      <w:pPr>
        <w:pStyle w:val="Default"/>
        <w:jc w:val="both"/>
        <w:rPr>
          <w:b/>
          <w:bCs/>
          <w:color w:val="auto"/>
          <w:sz w:val="22"/>
          <w:szCs w:val="18"/>
          <w:lang w:val="en-US"/>
        </w:rPr>
      </w:pPr>
    </w:p>
    <w:p w14:paraId="7B0EFA31" w14:textId="77777777" w:rsidR="0026029E" w:rsidRDefault="0026029E" w:rsidP="00692D7A">
      <w:pPr>
        <w:pStyle w:val="Default"/>
        <w:jc w:val="both"/>
        <w:rPr>
          <w:b/>
          <w:bCs/>
          <w:color w:val="auto"/>
          <w:sz w:val="22"/>
          <w:szCs w:val="18"/>
          <w:lang w:val="en-US"/>
        </w:rPr>
      </w:pPr>
    </w:p>
    <w:p w14:paraId="1B6DFEBF" w14:textId="05C89529" w:rsidR="006B4445" w:rsidRPr="006B4445" w:rsidRDefault="00692D7A" w:rsidP="00692D7A">
      <w:pPr>
        <w:pStyle w:val="Default"/>
        <w:jc w:val="both"/>
        <w:rPr>
          <w:color w:val="auto"/>
          <w:sz w:val="22"/>
          <w:szCs w:val="18"/>
          <w:lang w:val="en-US"/>
        </w:rPr>
      </w:pPr>
      <w:r w:rsidRPr="006B4445">
        <w:rPr>
          <w:b/>
          <w:bCs/>
          <w:color w:val="auto"/>
          <w:sz w:val="22"/>
          <w:szCs w:val="18"/>
          <w:lang w:val="en-US"/>
        </w:rPr>
        <w:t xml:space="preserve">CAMPUS INFORMATION: </w:t>
      </w:r>
    </w:p>
    <w:p w14:paraId="079DB465" w14:textId="3CEC27C5" w:rsidR="00C1006F" w:rsidRDefault="006B4445" w:rsidP="004B2626">
      <w:pPr>
        <w:spacing w:after="0" w:line="240" w:lineRule="auto"/>
        <w:jc w:val="both"/>
      </w:pPr>
      <w:r w:rsidRPr="006B4445">
        <w:rPr>
          <w:rFonts w:ascii="Times New Roman" w:hAnsi="Times New Roman" w:cs="Times New Roman"/>
          <w:szCs w:val="18"/>
          <w:lang w:val="en-US"/>
        </w:rPr>
        <w:t>Universidad Diego Portales was founded in 1982. It is an equal opportunity and affirmative action employer, encouraging applications from female and minority candidates, and others who will enhance our community</w:t>
      </w:r>
      <w:r w:rsidR="00692D7A" w:rsidRPr="006B4445">
        <w:rPr>
          <w:rFonts w:ascii="Times New Roman" w:hAnsi="Times New Roman" w:cs="Times New Roman"/>
          <w:szCs w:val="18"/>
          <w:lang w:val="en-US"/>
        </w:rPr>
        <w:t>. The School of Civi</w:t>
      </w:r>
      <w:r w:rsidR="00C1006F" w:rsidRPr="006B4445">
        <w:rPr>
          <w:rFonts w:ascii="Times New Roman" w:hAnsi="Times New Roman" w:cs="Times New Roman"/>
          <w:szCs w:val="18"/>
          <w:lang w:val="en-US"/>
        </w:rPr>
        <w:t>l Engineering graduates about 5</w:t>
      </w:r>
      <w:r w:rsidR="007E74A1">
        <w:rPr>
          <w:rFonts w:ascii="Times New Roman" w:hAnsi="Times New Roman" w:cs="Times New Roman"/>
          <w:szCs w:val="18"/>
          <w:lang w:val="en-US"/>
        </w:rPr>
        <w:t>0</w:t>
      </w:r>
      <w:r w:rsidR="00692D7A" w:rsidRPr="006B4445">
        <w:rPr>
          <w:rFonts w:ascii="Times New Roman" w:hAnsi="Times New Roman" w:cs="Times New Roman"/>
          <w:szCs w:val="18"/>
          <w:lang w:val="en-US"/>
        </w:rPr>
        <w:t xml:space="preserve"> students per year. The campus is located in Santiago Downtown within a historic community with excellent public transport access. The city offers excellent school systems (both in Spanish and bilingual in English, French or German), high quality medical and hospital facilities, ample recreational opportunities, and a dynamic business environment. More information about the University and School can be found at: </w:t>
      </w:r>
    </w:p>
    <w:p w14:paraId="66A33A0B" w14:textId="1AF464E6" w:rsidR="008B714E" w:rsidRDefault="00000000" w:rsidP="004B2626">
      <w:pPr>
        <w:spacing w:after="0" w:line="240" w:lineRule="auto"/>
        <w:jc w:val="both"/>
        <w:rPr>
          <w:rFonts w:ascii="Times New Roman" w:hAnsi="Times New Roman" w:cs="Times New Roman"/>
          <w:szCs w:val="18"/>
          <w:lang w:val="en-US"/>
        </w:rPr>
      </w:pPr>
      <w:hyperlink r:id="rId6" w:history="1">
        <w:r w:rsidR="008B714E" w:rsidRPr="00060294">
          <w:rPr>
            <w:rStyle w:val="Hipervnculo"/>
            <w:rFonts w:ascii="Times New Roman" w:hAnsi="Times New Roman" w:cs="Times New Roman"/>
            <w:szCs w:val="18"/>
            <w:lang w:val="en-US"/>
          </w:rPr>
          <w:t>www.udp.cl</w:t>
        </w:r>
      </w:hyperlink>
      <w:r w:rsidR="008B714E">
        <w:rPr>
          <w:rFonts w:ascii="Times New Roman" w:hAnsi="Times New Roman" w:cs="Times New Roman"/>
          <w:szCs w:val="18"/>
          <w:lang w:val="en-US"/>
        </w:rPr>
        <w:t xml:space="preserve"> </w:t>
      </w:r>
      <w:r w:rsidR="008B714E" w:rsidRPr="008B714E">
        <w:rPr>
          <w:rFonts w:ascii="Times New Roman" w:hAnsi="Times New Roman" w:cs="Times New Roman"/>
          <w:szCs w:val="18"/>
          <w:lang w:val="en-US"/>
        </w:rPr>
        <w:t xml:space="preserve">and </w:t>
      </w:r>
      <w:hyperlink r:id="rId7" w:history="1">
        <w:r w:rsidR="008B714E" w:rsidRPr="00060294">
          <w:rPr>
            <w:rStyle w:val="Hipervnculo"/>
            <w:rFonts w:ascii="Times New Roman" w:hAnsi="Times New Roman" w:cs="Times New Roman"/>
            <w:szCs w:val="18"/>
            <w:lang w:val="en-US"/>
          </w:rPr>
          <w:t>https://eoc.udp.cl</w:t>
        </w:r>
      </w:hyperlink>
    </w:p>
    <w:p w14:paraId="724D4B48" w14:textId="0A324068" w:rsidR="00326C79" w:rsidRPr="00F36891" w:rsidRDefault="00326C79" w:rsidP="00692D7A">
      <w:pPr>
        <w:pStyle w:val="Default"/>
        <w:jc w:val="both"/>
        <w:rPr>
          <w:color w:val="auto"/>
          <w:sz w:val="22"/>
          <w:szCs w:val="18"/>
          <w:lang w:val="en-US"/>
        </w:rPr>
      </w:pPr>
    </w:p>
    <w:p w14:paraId="4C39E351" w14:textId="7DCE66DE" w:rsidR="00692D7A" w:rsidRPr="006B4445" w:rsidRDefault="00692D7A" w:rsidP="00692D7A">
      <w:pPr>
        <w:pStyle w:val="Default"/>
        <w:jc w:val="both"/>
        <w:rPr>
          <w:color w:val="auto"/>
          <w:sz w:val="22"/>
          <w:szCs w:val="18"/>
          <w:lang w:val="en-US"/>
        </w:rPr>
      </w:pPr>
      <w:r w:rsidRPr="006B4445">
        <w:rPr>
          <w:b/>
          <w:bCs/>
          <w:color w:val="auto"/>
          <w:sz w:val="22"/>
          <w:szCs w:val="18"/>
          <w:lang w:val="en-US"/>
        </w:rPr>
        <w:t>ADDITIONAL INFORMATION</w:t>
      </w:r>
      <w:r w:rsidRPr="006B4445">
        <w:rPr>
          <w:color w:val="auto"/>
          <w:sz w:val="22"/>
          <w:szCs w:val="18"/>
          <w:lang w:val="en-US"/>
        </w:rPr>
        <w:t xml:space="preserve">: </w:t>
      </w:r>
    </w:p>
    <w:p w14:paraId="63D27670" w14:textId="77777777" w:rsidR="00692D7A" w:rsidRPr="006B4445" w:rsidRDefault="00692D7A" w:rsidP="00692D7A">
      <w:pPr>
        <w:pStyle w:val="Default"/>
        <w:jc w:val="both"/>
        <w:rPr>
          <w:color w:val="auto"/>
          <w:sz w:val="22"/>
          <w:szCs w:val="18"/>
          <w:lang w:val="en-US"/>
        </w:rPr>
      </w:pPr>
      <w:r w:rsidRPr="006B4445">
        <w:rPr>
          <w:color w:val="auto"/>
          <w:sz w:val="22"/>
          <w:szCs w:val="18"/>
          <w:lang w:val="en-US"/>
        </w:rPr>
        <w:t xml:space="preserve">Salary: Competitive and excellent benefits. </w:t>
      </w:r>
    </w:p>
    <w:p w14:paraId="269E0918" w14:textId="7AA27F66" w:rsidR="00C1006F" w:rsidRPr="006B4445" w:rsidRDefault="00692D7A" w:rsidP="00692D7A">
      <w:pPr>
        <w:pStyle w:val="Default"/>
        <w:jc w:val="both"/>
        <w:rPr>
          <w:color w:val="auto"/>
          <w:sz w:val="22"/>
          <w:szCs w:val="18"/>
          <w:lang w:val="en-US"/>
        </w:rPr>
      </w:pPr>
      <w:r w:rsidRPr="006B4445">
        <w:rPr>
          <w:color w:val="auto"/>
          <w:sz w:val="22"/>
          <w:szCs w:val="18"/>
          <w:lang w:val="en-US"/>
        </w:rPr>
        <w:t>Effective Da</w:t>
      </w:r>
      <w:r w:rsidR="004A1F71" w:rsidRPr="006B4445">
        <w:rPr>
          <w:color w:val="auto"/>
          <w:sz w:val="22"/>
          <w:szCs w:val="18"/>
          <w:lang w:val="en-US"/>
        </w:rPr>
        <w:t xml:space="preserve">te of Appointment: </w:t>
      </w:r>
      <w:r w:rsidR="00084EDB">
        <w:rPr>
          <w:color w:val="auto"/>
          <w:sz w:val="22"/>
          <w:szCs w:val="18"/>
          <w:lang w:val="en-US"/>
        </w:rPr>
        <w:t>March</w:t>
      </w:r>
      <w:r w:rsidR="001B1795" w:rsidRPr="006B4445">
        <w:rPr>
          <w:color w:val="auto"/>
          <w:sz w:val="22"/>
          <w:szCs w:val="18"/>
          <w:lang w:val="en-US"/>
        </w:rPr>
        <w:t xml:space="preserve"> 1</w:t>
      </w:r>
      <w:r w:rsidR="007529CA" w:rsidRPr="006B4445">
        <w:rPr>
          <w:color w:val="auto"/>
          <w:sz w:val="22"/>
          <w:szCs w:val="18"/>
          <w:lang w:val="en-US"/>
        </w:rPr>
        <w:t>, 202</w:t>
      </w:r>
      <w:r w:rsidR="00084EDB">
        <w:rPr>
          <w:color w:val="auto"/>
          <w:sz w:val="22"/>
          <w:szCs w:val="18"/>
          <w:lang w:val="en-US"/>
        </w:rPr>
        <w:t>4</w:t>
      </w:r>
      <w:r w:rsidRPr="006B4445">
        <w:rPr>
          <w:color w:val="auto"/>
          <w:sz w:val="22"/>
          <w:szCs w:val="18"/>
          <w:lang w:val="en-US"/>
        </w:rPr>
        <w:t xml:space="preserve"> </w:t>
      </w:r>
    </w:p>
    <w:p w14:paraId="17CFB6D0" w14:textId="77777777" w:rsidR="001F24D3" w:rsidRPr="006B4445" w:rsidRDefault="001F24D3" w:rsidP="00692D7A">
      <w:pPr>
        <w:pStyle w:val="Default"/>
        <w:jc w:val="both"/>
        <w:rPr>
          <w:b/>
          <w:bCs/>
          <w:color w:val="auto"/>
          <w:sz w:val="22"/>
          <w:szCs w:val="18"/>
          <w:lang w:val="en-US"/>
        </w:rPr>
      </w:pPr>
    </w:p>
    <w:p w14:paraId="52611C3E" w14:textId="7BEDEA75" w:rsidR="00CE578A" w:rsidRPr="006B4445" w:rsidRDefault="00692D7A" w:rsidP="00692D7A">
      <w:pPr>
        <w:pStyle w:val="Default"/>
        <w:jc w:val="both"/>
        <w:rPr>
          <w:color w:val="auto"/>
          <w:sz w:val="22"/>
          <w:szCs w:val="18"/>
          <w:lang w:val="en-US"/>
        </w:rPr>
      </w:pPr>
      <w:r w:rsidRPr="006B4445">
        <w:rPr>
          <w:b/>
          <w:bCs/>
          <w:color w:val="auto"/>
          <w:sz w:val="22"/>
          <w:szCs w:val="18"/>
          <w:lang w:val="en-US"/>
        </w:rPr>
        <w:t xml:space="preserve">TO APPLY: </w:t>
      </w:r>
    </w:p>
    <w:p w14:paraId="7285675D" w14:textId="3BD45964" w:rsidR="00692D7A" w:rsidRPr="006B4445" w:rsidRDefault="00692D7A" w:rsidP="00692D7A">
      <w:pPr>
        <w:pStyle w:val="Default"/>
        <w:jc w:val="both"/>
        <w:rPr>
          <w:color w:val="auto"/>
          <w:sz w:val="22"/>
          <w:szCs w:val="18"/>
          <w:lang w:val="en-US"/>
        </w:rPr>
      </w:pPr>
      <w:r w:rsidRPr="006B4445">
        <w:rPr>
          <w:color w:val="auto"/>
          <w:sz w:val="22"/>
          <w:szCs w:val="18"/>
          <w:lang w:val="en-US"/>
        </w:rPr>
        <w:t xml:space="preserve">Applicants should submit the following information by e-mail to: postula-civil@mail.udp.cl (e-mail subject: Job position in Civil Engineering) by </w:t>
      </w:r>
      <w:r w:rsidR="00084EDB">
        <w:rPr>
          <w:color w:val="auto"/>
          <w:sz w:val="22"/>
          <w:szCs w:val="18"/>
          <w:lang w:val="en-US"/>
        </w:rPr>
        <w:t>October</w:t>
      </w:r>
      <w:r w:rsidR="008A73D6">
        <w:rPr>
          <w:color w:val="auto"/>
          <w:sz w:val="22"/>
          <w:szCs w:val="18"/>
          <w:lang w:val="en-US"/>
        </w:rPr>
        <w:t xml:space="preserve"> </w:t>
      </w:r>
      <w:r w:rsidR="00084EDB">
        <w:rPr>
          <w:color w:val="auto"/>
          <w:sz w:val="22"/>
          <w:szCs w:val="18"/>
          <w:lang w:val="en-US"/>
        </w:rPr>
        <w:t>31</w:t>
      </w:r>
      <w:r w:rsidR="000E5D77" w:rsidRPr="006B4445">
        <w:rPr>
          <w:color w:val="auto"/>
          <w:sz w:val="22"/>
          <w:szCs w:val="18"/>
          <w:lang w:val="en-US"/>
        </w:rPr>
        <w:t>, 202</w:t>
      </w:r>
      <w:r w:rsidR="008B714E">
        <w:rPr>
          <w:color w:val="auto"/>
          <w:sz w:val="22"/>
          <w:szCs w:val="18"/>
          <w:lang w:val="en-US"/>
        </w:rPr>
        <w:t>3</w:t>
      </w:r>
      <w:r w:rsidRPr="006B4445">
        <w:rPr>
          <w:color w:val="auto"/>
          <w:sz w:val="22"/>
          <w:szCs w:val="18"/>
          <w:lang w:val="en-US"/>
        </w:rPr>
        <w:t xml:space="preserve">. The following information should be included in the email: </w:t>
      </w:r>
    </w:p>
    <w:p w14:paraId="02DB49C2" w14:textId="77777777" w:rsidR="00692D7A" w:rsidRPr="006B4445" w:rsidRDefault="00692D7A" w:rsidP="00692D7A">
      <w:pPr>
        <w:pStyle w:val="Default"/>
        <w:jc w:val="both"/>
        <w:rPr>
          <w:color w:val="auto"/>
          <w:sz w:val="22"/>
          <w:szCs w:val="18"/>
          <w:lang w:val="en-US"/>
        </w:rPr>
      </w:pPr>
      <w:r w:rsidRPr="006B4445">
        <w:rPr>
          <w:color w:val="auto"/>
          <w:sz w:val="22"/>
          <w:szCs w:val="18"/>
          <w:lang w:val="en-US"/>
        </w:rPr>
        <w:t>1. Statement of purpose (in English</w:t>
      </w:r>
      <w:r w:rsidR="001B1795" w:rsidRPr="006B4445">
        <w:rPr>
          <w:color w:val="auto"/>
          <w:sz w:val="22"/>
          <w:szCs w:val="18"/>
          <w:lang w:val="en-US"/>
        </w:rPr>
        <w:t xml:space="preserve"> or Spanish</w:t>
      </w:r>
      <w:r w:rsidRPr="006B4445">
        <w:rPr>
          <w:color w:val="auto"/>
          <w:sz w:val="22"/>
          <w:szCs w:val="18"/>
          <w:lang w:val="en-US"/>
        </w:rPr>
        <w:t xml:space="preserve">) indicating your merits for the vacancy, and your plans in the areas of research and teaching. Be specific, </w:t>
      </w:r>
      <w:r w:rsidRPr="006B4445">
        <w:rPr>
          <w:i/>
          <w:color w:val="auto"/>
          <w:sz w:val="22"/>
          <w:szCs w:val="18"/>
          <w:lang w:val="en-US"/>
        </w:rPr>
        <w:t>e.g</w:t>
      </w:r>
      <w:r w:rsidRPr="006B4445">
        <w:rPr>
          <w:color w:val="auto"/>
          <w:sz w:val="22"/>
          <w:szCs w:val="18"/>
          <w:lang w:val="en-US"/>
        </w:rPr>
        <w:t xml:space="preserve">., giving examples of how you aim to transfer your knowledge and background to undergraduate and graduate students, and detailing potential collaboration networks with other researchers you may have developed or intend to develop in the future. </w:t>
      </w:r>
    </w:p>
    <w:p w14:paraId="31A94B67" w14:textId="77777777" w:rsidR="00692D7A" w:rsidRPr="006B4445" w:rsidRDefault="00692D7A" w:rsidP="00692D7A">
      <w:pPr>
        <w:pStyle w:val="Default"/>
        <w:jc w:val="both"/>
        <w:rPr>
          <w:color w:val="auto"/>
          <w:sz w:val="22"/>
          <w:szCs w:val="18"/>
          <w:lang w:val="en-US"/>
        </w:rPr>
      </w:pPr>
      <w:r w:rsidRPr="006B4445">
        <w:rPr>
          <w:color w:val="auto"/>
          <w:sz w:val="22"/>
          <w:szCs w:val="18"/>
          <w:lang w:val="en-US"/>
        </w:rPr>
        <w:t xml:space="preserve">2. Curriculum vitae (in English </w:t>
      </w:r>
      <w:r w:rsidR="001B1795" w:rsidRPr="006B4445">
        <w:rPr>
          <w:color w:val="auto"/>
          <w:sz w:val="22"/>
          <w:szCs w:val="18"/>
          <w:lang w:val="en-US"/>
        </w:rPr>
        <w:t xml:space="preserve">or Spanish </w:t>
      </w:r>
      <w:r w:rsidRPr="006B4445">
        <w:rPr>
          <w:color w:val="auto"/>
          <w:sz w:val="22"/>
          <w:szCs w:val="18"/>
          <w:lang w:val="en-US"/>
        </w:rPr>
        <w:t xml:space="preserve">see Note A) </w:t>
      </w:r>
    </w:p>
    <w:p w14:paraId="46BE838A" w14:textId="7F3C22BA" w:rsidR="00692D7A" w:rsidRPr="006B4445" w:rsidRDefault="00692D7A" w:rsidP="00692D7A">
      <w:pPr>
        <w:pStyle w:val="Default"/>
        <w:jc w:val="both"/>
        <w:rPr>
          <w:color w:val="auto"/>
          <w:sz w:val="22"/>
          <w:szCs w:val="18"/>
          <w:lang w:val="en-US"/>
        </w:rPr>
      </w:pPr>
      <w:r w:rsidRPr="006B4445">
        <w:rPr>
          <w:color w:val="auto"/>
          <w:sz w:val="22"/>
          <w:szCs w:val="18"/>
          <w:lang w:val="en-US"/>
        </w:rPr>
        <w:t xml:space="preserve">3. If available, a copy of your </w:t>
      </w:r>
      <w:r w:rsidR="001F24D3" w:rsidRPr="006B4445">
        <w:rPr>
          <w:color w:val="auto"/>
          <w:sz w:val="22"/>
          <w:szCs w:val="18"/>
          <w:lang w:val="en-US"/>
        </w:rPr>
        <w:t xml:space="preserve">five </w:t>
      </w:r>
      <w:r w:rsidRPr="006B4445">
        <w:rPr>
          <w:color w:val="auto"/>
          <w:sz w:val="22"/>
          <w:szCs w:val="18"/>
          <w:lang w:val="en-US"/>
        </w:rPr>
        <w:t xml:space="preserve">most </w:t>
      </w:r>
      <w:r w:rsidR="001F24D3" w:rsidRPr="006B4445">
        <w:rPr>
          <w:color w:val="auto"/>
          <w:sz w:val="22"/>
          <w:szCs w:val="18"/>
          <w:lang w:val="en-US"/>
        </w:rPr>
        <w:t xml:space="preserve">relevant </w:t>
      </w:r>
      <w:r w:rsidR="007529CA" w:rsidRPr="006B4445">
        <w:rPr>
          <w:color w:val="auto"/>
          <w:sz w:val="22"/>
          <w:szCs w:val="18"/>
          <w:lang w:val="en-US"/>
        </w:rPr>
        <w:t>WoS</w:t>
      </w:r>
      <w:r w:rsidRPr="006B4445">
        <w:rPr>
          <w:color w:val="auto"/>
          <w:sz w:val="22"/>
          <w:szCs w:val="18"/>
          <w:lang w:val="en-US"/>
        </w:rPr>
        <w:t xml:space="preserve"> publications. In case you do not have </w:t>
      </w:r>
      <w:r w:rsidR="00301979">
        <w:rPr>
          <w:color w:val="auto"/>
          <w:sz w:val="22"/>
          <w:szCs w:val="18"/>
          <w:lang w:val="en-US"/>
        </w:rPr>
        <w:t>WoS</w:t>
      </w:r>
      <w:r w:rsidRPr="006B4445">
        <w:rPr>
          <w:color w:val="auto"/>
          <w:sz w:val="22"/>
          <w:szCs w:val="18"/>
          <w:lang w:val="en-US"/>
        </w:rPr>
        <w:t xml:space="preserve"> articles, include articles that you consider relevant in the field (e.g. conference proceedings) </w:t>
      </w:r>
    </w:p>
    <w:p w14:paraId="15C91CCD" w14:textId="77777777" w:rsidR="00692D7A" w:rsidRPr="006B4445" w:rsidRDefault="00692D7A" w:rsidP="00692D7A">
      <w:pPr>
        <w:pStyle w:val="Default"/>
        <w:jc w:val="both"/>
        <w:rPr>
          <w:color w:val="auto"/>
          <w:sz w:val="22"/>
          <w:szCs w:val="18"/>
          <w:lang w:val="en-US"/>
        </w:rPr>
      </w:pPr>
      <w:r w:rsidRPr="006B4445">
        <w:rPr>
          <w:color w:val="auto"/>
          <w:sz w:val="22"/>
          <w:szCs w:val="18"/>
          <w:lang w:val="en-US"/>
        </w:rPr>
        <w:t xml:space="preserve">4. Two letters of reference sent directly by the persons who sign them to </w:t>
      </w:r>
      <w:r w:rsidRPr="006B4445">
        <w:rPr>
          <w:b/>
          <w:bCs/>
          <w:color w:val="auto"/>
          <w:sz w:val="22"/>
          <w:szCs w:val="18"/>
          <w:lang w:val="en-US"/>
        </w:rPr>
        <w:t xml:space="preserve">postula-civil@mail.udp.cl </w:t>
      </w:r>
    </w:p>
    <w:p w14:paraId="5F62ABE1" w14:textId="77777777" w:rsidR="00692D7A" w:rsidRPr="006B4445" w:rsidRDefault="00692D7A" w:rsidP="00692D7A">
      <w:pPr>
        <w:pStyle w:val="Default"/>
        <w:jc w:val="both"/>
        <w:rPr>
          <w:color w:val="auto"/>
          <w:sz w:val="22"/>
          <w:szCs w:val="18"/>
          <w:lang w:val="en-US"/>
        </w:rPr>
      </w:pPr>
    </w:p>
    <w:p w14:paraId="6768B48C" w14:textId="77777777" w:rsidR="00692D7A" w:rsidRPr="006B4445" w:rsidRDefault="00692D7A" w:rsidP="00692D7A">
      <w:pPr>
        <w:pStyle w:val="Default"/>
        <w:jc w:val="both"/>
        <w:rPr>
          <w:b/>
          <w:color w:val="auto"/>
          <w:sz w:val="22"/>
          <w:szCs w:val="18"/>
          <w:lang w:val="en-US"/>
        </w:rPr>
      </w:pPr>
      <w:r w:rsidRPr="006B4445">
        <w:rPr>
          <w:b/>
          <w:color w:val="auto"/>
          <w:sz w:val="22"/>
          <w:szCs w:val="18"/>
          <w:lang w:val="en-US"/>
        </w:rPr>
        <w:t xml:space="preserve">Note A: </w:t>
      </w:r>
    </w:p>
    <w:p w14:paraId="36E34896" w14:textId="77777777" w:rsidR="00692D7A" w:rsidRPr="006B4445" w:rsidRDefault="00692D7A" w:rsidP="00692D7A">
      <w:pPr>
        <w:pStyle w:val="Default"/>
        <w:jc w:val="both"/>
        <w:rPr>
          <w:color w:val="auto"/>
          <w:sz w:val="22"/>
          <w:szCs w:val="18"/>
          <w:lang w:val="en-US"/>
        </w:rPr>
      </w:pPr>
      <w:r w:rsidRPr="006B4445">
        <w:rPr>
          <w:color w:val="auto"/>
          <w:sz w:val="22"/>
          <w:szCs w:val="18"/>
          <w:lang w:val="en-US"/>
        </w:rPr>
        <w:t xml:space="preserve">1. Personal background: name, address, contact telephone (with country and city codes), e-mail address, web page (if available), age, and nationality. </w:t>
      </w:r>
    </w:p>
    <w:p w14:paraId="48646148" w14:textId="77777777" w:rsidR="00692D7A" w:rsidRPr="006B4445" w:rsidRDefault="00692D7A" w:rsidP="00692D7A">
      <w:pPr>
        <w:pStyle w:val="Default"/>
        <w:jc w:val="both"/>
        <w:rPr>
          <w:color w:val="auto"/>
          <w:sz w:val="22"/>
          <w:szCs w:val="18"/>
          <w:lang w:val="en-US"/>
        </w:rPr>
      </w:pPr>
      <w:r w:rsidRPr="006B4445">
        <w:rPr>
          <w:color w:val="auto"/>
          <w:sz w:val="22"/>
          <w:szCs w:val="18"/>
          <w:lang w:val="en-US"/>
        </w:rPr>
        <w:t xml:space="preserve">2. Educational experience (university or institution, courses taught, years). </w:t>
      </w:r>
    </w:p>
    <w:p w14:paraId="4DF4E93D" w14:textId="77777777" w:rsidR="00692D7A" w:rsidRPr="006B4445" w:rsidRDefault="00692D7A" w:rsidP="00692D7A">
      <w:pPr>
        <w:pStyle w:val="Default"/>
        <w:jc w:val="both"/>
        <w:rPr>
          <w:color w:val="auto"/>
          <w:sz w:val="22"/>
          <w:szCs w:val="18"/>
          <w:lang w:val="en-US"/>
        </w:rPr>
      </w:pPr>
      <w:r w:rsidRPr="006B4445">
        <w:rPr>
          <w:color w:val="auto"/>
          <w:sz w:val="22"/>
          <w:szCs w:val="18"/>
          <w:lang w:val="en-US"/>
        </w:rPr>
        <w:t xml:space="preserve">3. Professional experience (company, tasks, years). </w:t>
      </w:r>
    </w:p>
    <w:p w14:paraId="47A49A15" w14:textId="32DE7925" w:rsidR="00692D7A" w:rsidRPr="006B4445" w:rsidRDefault="00692D7A" w:rsidP="00692D7A">
      <w:pPr>
        <w:pStyle w:val="Default"/>
        <w:jc w:val="both"/>
        <w:rPr>
          <w:color w:val="auto"/>
          <w:sz w:val="22"/>
          <w:szCs w:val="18"/>
          <w:lang w:val="en-US"/>
        </w:rPr>
      </w:pPr>
      <w:r w:rsidRPr="006B4445">
        <w:rPr>
          <w:color w:val="auto"/>
          <w:sz w:val="22"/>
          <w:szCs w:val="18"/>
          <w:lang w:val="en-US"/>
        </w:rPr>
        <w:t xml:space="preserve">4. Education: list of all degrees or professional </w:t>
      </w:r>
      <w:r w:rsidR="00301979">
        <w:rPr>
          <w:color w:val="auto"/>
          <w:sz w:val="22"/>
          <w:szCs w:val="18"/>
          <w:lang w:val="en-US"/>
        </w:rPr>
        <w:t>qualifications</w:t>
      </w:r>
      <w:r w:rsidRPr="006B4445">
        <w:rPr>
          <w:color w:val="auto"/>
          <w:sz w:val="22"/>
          <w:szCs w:val="18"/>
          <w:lang w:val="en-US"/>
        </w:rPr>
        <w:t xml:space="preserve"> obtained with granting institutions and dates, starting from your secondary education degree. In case you are on course of obtaining a PhD, indicate the date you expect to obtain such degree. </w:t>
      </w:r>
    </w:p>
    <w:p w14:paraId="10B7F811" w14:textId="77777777" w:rsidR="00692D7A" w:rsidRPr="006B4445" w:rsidRDefault="00692D7A" w:rsidP="00692D7A">
      <w:pPr>
        <w:pStyle w:val="Default"/>
        <w:jc w:val="both"/>
        <w:rPr>
          <w:color w:val="auto"/>
          <w:sz w:val="22"/>
          <w:szCs w:val="18"/>
          <w:lang w:val="en-US"/>
        </w:rPr>
      </w:pPr>
      <w:r w:rsidRPr="006B4445">
        <w:rPr>
          <w:color w:val="auto"/>
          <w:sz w:val="22"/>
          <w:szCs w:val="18"/>
          <w:lang w:val="en-US"/>
        </w:rPr>
        <w:t xml:space="preserve">5. Research </w:t>
      </w:r>
    </w:p>
    <w:p w14:paraId="7CB44EE2" w14:textId="56A85197" w:rsidR="00692D7A" w:rsidRPr="006B4445" w:rsidRDefault="00692D7A" w:rsidP="00692D7A">
      <w:pPr>
        <w:pStyle w:val="Default"/>
        <w:jc w:val="both"/>
        <w:rPr>
          <w:color w:val="auto"/>
          <w:sz w:val="22"/>
          <w:szCs w:val="18"/>
          <w:lang w:val="en-US"/>
        </w:rPr>
      </w:pPr>
      <w:r w:rsidRPr="006B4445">
        <w:rPr>
          <w:color w:val="auto"/>
          <w:sz w:val="22"/>
          <w:szCs w:val="18"/>
          <w:lang w:val="en-US"/>
        </w:rPr>
        <w:t xml:space="preserve">(a) List of </w:t>
      </w:r>
      <w:r w:rsidR="007E74DE" w:rsidRPr="006B4445">
        <w:rPr>
          <w:color w:val="auto"/>
          <w:sz w:val="22"/>
          <w:szCs w:val="18"/>
          <w:lang w:val="en-US"/>
        </w:rPr>
        <w:t xml:space="preserve">WoS </w:t>
      </w:r>
      <w:r w:rsidRPr="006B4445">
        <w:rPr>
          <w:color w:val="auto"/>
          <w:sz w:val="22"/>
          <w:szCs w:val="18"/>
          <w:lang w:val="en-US"/>
        </w:rPr>
        <w:t>journal publications and</w:t>
      </w:r>
      <w:r w:rsidR="001B1795" w:rsidRPr="006B4445">
        <w:rPr>
          <w:color w:val="auto"/>
          <w:sz w:val="22"/>
          <w:szCs w:val="18"/>
          <w:lang w:val="en-US"/>
        </w:rPr>
        <w:t xml:space="preserve"> Web o</w:t>
      </w:r>
      <w:r w:rsidR="00F56A6F" w:rsidRPr="006B4445">
        <w:rPr>
          <w:color w:val="auto"/>
          <w:sz w:val="22"/>
          <w:szCs w:val="18"/>
          <w:lang w:val="en-US"/>
        </w:rPr>
        <w:t xml:space="preserve">f Science </w:t>
      </w:r>
      <w:r w:rsidR="007E74DE" w:rsidRPr="006B4445">
        <w:rPr>
          <w:color w:val="auto"/>
          <w:sz w:val="22"/>
          <w:szCs w:val="18"/>
          <w:lang w:val="en-US"/>
        </w:rPr>
        <w:t>C</w:t>
      </w:r>
      <w:r w:rsidR="00F56A6F" w:rsidRPr="006B4445">
        <w:rPr>
          <w:color w:val="auto"/>
          <w:sz w:val="22"/>
          <w:szCs w:val="18"/>
          <w:lang w:val="en-US"/>
        </w:rPr>
        <w:t xml:space="preserve">itation </w:t>
      </w:r>
      <w:r w:rsidR="007E74DE" w:rsidRPr="006B4445">
        <w:rPr>
          <w:color w:val="auto"/>
          <w:sz w:val="22"/>
          <w:szCs w:val="18"/>
          <w:lang w:val="en-US"/>
        </w:rPr>
        <w:t>R</w:t>
      </w:r>
      <w:r w:rsidR="00F56A6F" w:rsidRPr="006B4445">
        <w:rPr>
          <w:color w:val="auto"/>
          <w:sz w:val="22"/>
          <w:szCs w:val="18"/>
          <w:lang w:val="en-US"/>
        </w:rPr>
        <w:t>eport</w:t>
      </w:r>
    </w:p>
    <w:p w14:paraId="2C432279" w14:textId="77777777" w:rsidR="00692D7A" w:rsidRPr="006B4445" w:rsidRDefault="00692D7A" w:rsidP="00692D7A">
      <w:pPr>
        <w:pStyle w:val="Default"/>
        <w:jc w:val="both"/>
        <w:rPr>
          <w:color w:val="auto"/>
          <w:sz w:val="22"/>
          <w:szCs w:val="18"/>
          <w:lang w:val="en-US"/>
        </w:rPr>
      </w:pPr>
      <w:r w:rsidRPr="006B4445">
        <w:rPr>
          <w:color w:val="auto"/>
          <w:sz w:val="22"/>
          <w:szCs w:val="18"/>
          <w:lang w:val="en-US"/>
        </w:rPr>
        <w:t xml:space="preserve">(b) List of other publications such as: reports, books or book chapters, conferences </w:t>
      </w:r>
      <w:r w:rsidR="00F56A6F" w:rsidRPr="006B4445">
        <w:rPr>
          <w:color w:val="auto"/>
          <w:sz w:val="22"/>
          <w:szCs w:val="18"/>
          <w:lang w:val="en-US"/>
        </w:rPr>
        <w:t>proceedings</w:t>
      </w:r>
      <w:r w:rsidRPr="006B4445">
        <w:rPr>
          <w:color w:val="auto"/>
          <w:sz w:val="22"/>
          <w:szCs w:val="18"/>
          <w:lang w:val="en-US"/>
        </w:rPr>
        <w:t xml:space="preserve">, research projects where participated, patents, etc. </w:t>
      </w:r>
    </w:p>
    <w:p w14:paraId="268E44DD" w14:textId="77777777" w:rsidR="00692D7A" w:rsidRPr="006B4445" w:rsidRDefault="00692D7A" w:rsidP="00692D7A">
      <w:pPr>
        <w:pStyle w:val="Default"/>
        <w:jc w:val="both"/>
        <w:rPr>
          <w:color w:val="auto"/>
          <w:sz w:val="22"/>
          <w:szCs w:val="18"/>
          <w:lang w:val="en-US"/>
        </w:rPr>
      </w:pPr>
      <w:r w:rsidRPr="006B4445">
        <w:rPr>
          <w:color w:val="auto"/>
          <w:sz w:val="22"/>
          <w:szCs w:val="18"/>
          <w:lang w:val="en-US"/>
        </w:rPr>
        <w:t xml:space="preserve">6. Other: prizes and awards, computing abilities, languages, other background information that you consider relevant. </w:t>
      </w:r>
    </w:p>
    <w:p w14:paraId="3AF4A202" w14:textId="77777777" w:rsidR="00C1006F" w:rsidRPr="006B4445" w:rsidRDefault="00692D7A" w:rsidP="00C1006F">
      <w:pPr>
        <w:pStyle w:val="Default"/>
        <w:jc w:val="both"/>
        <w:rPr>
          <w:color w:val="auto"/>
          <w:sz w:val="22"/>
          <w:szCs w:val="18"/>
          <w:lang w:val="en-US"/>
        </w:rPr>
      </w:pPr>
      <w:r w:rsidRPr="006B4445">
        <w:rPr>
          <w:color w:val="auto"/>
          <w:sz w:val="22"/>
          <w:szCs w:val="18"/>
          <w:lang w:val="en-US"/>
        </w:rPr>
        <w:t xml:space="preserve">Once the complete set of application materials has been received, the applicant will be contacted, within a month, and informed whether or not his/her application has been found acceptable. If this initial screening is successful, the candidate may be asked to give a lecture about his/her current research topics and to hold interviews with the Dean or other members </w:t>
      </w:r>
      <w:r w:rsidR="00C1006F" w:rsidRPr="006B4445">
        <w:rPr>
          <w:color w:val="auto"/>
          <w:sz w:val="22"/>
          <w:szCs w:val="18"/>
          <w:lang w:val="en-US"/>
        </w:rPr>
        <w:t xml:space="preserve">of the Faculty of Engineering. </w:t>
      </w:r>
    </w:p>
    <w:p w14:paraId="55F80AC1" w14:textId="77777777" w:rsidR="002A02C2" w:rsidRPr="006B4445" w:rsidRDefault="00692D7A" w:rsidP="00692D7A">
      <w:pPr>
        <w:jc w:val="both"/>
        <w:rPr>
          <w:rFonts w:ascii="Times New Roman" w:hAnsi="Times New Roman" w:cs="Times New Roman"/>
          <w:color w:val="000000"/>
          <w:szCs w:val="18"/>
          <w:lang w:val="en-US"/>
        </w:rPr>
      </w:pPr>
      <w:r w:rsidRPr="006B4445">
        <w:rPr>
          <w:rFonts w:ascii="Times New Roman" w:hAnsi="Times New Roman" w:cs="Times New Roman"/>
          <w:szCs w:val="18"/>
          <w:lang w:val="en-US"/>
        </w:rPr>
        <w:t xml:space="preserve">Applicants may also request more information on a </w:t>
      </w:r>
      <w:r w:rsidR="00C1006F" w:rsidRPr="006B4445">
        <w:rPr>
          <w:rFonts w:ascii="Times New Roman" w:hAnsi="Times New Roman" w:cs="Times New Roman"/>
          <w:szCs w:val="18"/>
          <w:lang w:val="en-US"/>
        </w:rPr>
        <w:t>specific topic by sending an e-</w:t>
      </w:r>
      <w:r w:rsidRPr="006B4445">
        <w:rPr>
          <w:rFonts w:ascii="Times New Roman" w:hAnsi="Times New Roman" w:cs="Times New Roman"/>
          <w:szCs w:val="18"/>
          <w:lang w:val="en-US"/>
        </w:rPr>
        <w:t xml:space="preserve">mail to Prof. </w:t>
      </w:r>
      <w:r w:rsidR="00A52C5D" w:rsidRPr="006B4445">
        <w:rPr>
          <w:rFonts w:ascii="Times New Roman" w:hAnsi="Times New Roman" w:cs="Times New Roman"/>
          <w:szCs w:val="18"/>
          <w:lang w:val="en-US"/>
        </w:rPr>
        <w:t>Herná</w:t>
      </w:r>
      <w:r w:rsidR="004A1F71" w:rsidRPr="006B4445">
        <w:rPr>
          <w:rFonts w:ascii="Times New Roman" w:hAnsi="Times New Roman" w:cs="Times New Roman"/>
          <w:szCs w:val="18"/>
          <w:lang w:val="en-US"/>
        </w:rPr>
        <w:t xml:space="preserve">n Alcayaga </w:t>
      </w:r>
      <w:r w:rsidR="004A1F71" w:rsidRPr="006B4445">
        <w:rPr>
          <w:rFonts w:ascii="Times New Roman" w:hAnsi="Times New Roman" w:cs="Times New Roman"/>
          <w:color w:val="000000"/>
          <w:szCs w:val="18"/>
          <w:lang w:val="en-US"/>
        </w:rPr>
        <w:t>(</w:t>
      </w:r>
      <w:hyperlink r:id="rId8" w:history="1">
        <w:r w:rsidR="004A1F71" w:rsidRPr="006B4445">
          <w:rPr>
            <w:rStyle w:val="Hipervnculo"/>
            <w:rFonts w:ascii="Times New Roman" w:hAnsi="Times New Roman" w:cs="Times New Roman"/>
            <w:szCs w:val="18"/>
            <w:lang w:val="en-US"/>
          </w:rPr>
          <w:t>hernan.alcayaga@udp.cl</w:t>
        </w:r>
      </w:hyperlink>
      <w:r w:rsidR="004A1F71" w:rsidRPr="006B4445">
        <w:rPr>
          <w:rFonts w:ascii="Times New Roman" w:hAnsi="Times New Roman" w:cs="Times New Roman"/>
          <w:color w:val="000000"/>
          <w:szCs w:val="18"/>
          <w:lang w:val="en-US"/>
        </w:rPr>
        <w:t>)</w:t>
      </w:r>
    </w:p>
    <w:p w14:paraId="27C17AC3" w14:textId="77777777" w:rsidR="004A1F71" w:rsidRPr="006B4445" w:rsidRDefault="004A1F71" w:rsidP="00692D7A">
      <w:pPr>
        <w:jc w:val="both"/>
        <w:rPr>
          <w:rFonts w:ascii="Times New Roman" w:hAnsi="Times New Roman" w:cs="Times New Roman"/>
          <w:color w:val="000000"/>
          <w:szCs w:val="18"/>
          <w:lang w:val="en-US"/>
        </w:rPr>
      </w:pPr>
    </w:p>
    <w:sectPr w:rsidR="004A1F71" w:rsidRPr="006B4445" w:rsidSect="00F36891">
      <w:pgSz w:w="12240" w:h="15840"/>
      <w:pgMar w:top="233"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2FB"/>
    <w:rsid w:val="000102B1"/>
    <w:rsid w:val="00083A6E"/>
    <w:rsid w:val="00084EDB"/>
    <w:rsid w:val="000E5D77"/>
    <w:rsid w:val="00122AA6"/>
    <w:rsid w:val="001272FB"/>
    <w:rsid w:val="001674FA"/>
    <w:rsid w:val="001B1795"/>
    <w:rsid w:val="001C0EAE"/>
    <w:rsid w:val="001D6459"/>
    <w:rsid w:val="001F24D3"/>
    <w:rsid w:val="0026029E"/>
    <w:rsid w:val="00291B77"/>
    <w:rsid w:val="002A02C2"/>
    <w:rsid w:val="00301979"/>
    <w:rsid w:val="00326C79"/>
    <w:rsid w:val="003D6358"/>
    <w:rsid w:val="00431F57"/>
    <w:rsid w:val="004A1F71"/>
    <w:rsid w:val="004A28B8"/>
    <w:rsid w:val="004B2626"/>
    <w:rsid w:val="005215BB"/>
    <w:rsid w:val="005454E8"/>
    <w:rsid w:val="006755ED"/>
    <w:rsid w:val="00692D7A"/>
    <w:rsid w:val="006A1F33"/>
    <w:rsid w:val="006B4445"/>
    <w:rsid w:val="00712746"/>
    <w:rsid w:val="0072234F"/>
    <w:rsid w:val="007529CA"/>
    <w:rsid w:val="00770330"/>
    <w:rsid w:val="007E74A1"/>
    <w:rsid w:val="007E74DE"/>
    <w:rsid w:val="008A73D6"/>
    <w:rsid w:val="008B5D39"/>
    <w:rsid w:val="008B714E"/>
    <w:rsid w:val="008C16AE"/>
    <w:rsid w:val="008C1D74"/>
    <w:rsid w:val="00A52C5D"/>
    <w:rsid w:val="00B3086E"/>
    <w:rsid w:val="00BB46CB"/>
    <w:rsid w:val="00C1006F"/>
    <w:rsid w:val="00CC2BD7"/>
    <w:rsid w:val="00CC67D3"/>
    <w:rsid w:val="00CE118E"/>
    <w:rsid w:val="00CE578A"/>
    <w:rsid w:val="00E36255"/>
    <w:rsid w:val="00EE3ACA"/>
    <w:rsid w:val="00EF6377"/>
    <w:rsid w:val="00F36891"/>
    <w:rsid w:val="00F56A6F"/>
    <w:rsid w:val="00FB17B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8D5D7"/>
  <w15:chartTrackingRefBased/>
  <w15:docId w15:val="{F7058A2D-9390-42BB-8FEE-995CF7627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92D7A"/>
    <w:pPr>
      <w:autoSpaceDE w:val="0"/>
      <w:autoSpaceDN w:val="0"/>
      <w:adjustRightInd w:val="0"/>
      <w:spacing w:after="0" w:line="240" w:lineRule="auto"/>
    </w:pPr>
    <w:rPr>
      <w:rFonts w:ascii="Times New Roman" w:hAnsi="Times New Roman" w:cs="Times New Roman"/>
      <w:color w:val="000000"/>
      <w:sz w:val="24"/>
      <w:szCs w:val="24"/>
    </w:rPr>
  </w:style>
  <w:style w:type="character" w:styleId="Hipervnculo">
    <w:name w:val="Hyperlink"/>
    <w:basedOn w:val="Fuentedeprrafopredeter"/>
    <w:uiPriority w:val="99"/>
    <w:unhideWhenUsed/>
    <w:rsid w:val="00C1006F"/>
    <w:rPr>
      <w:color w:val="0563C1" w:themeColor="hyperlink"/>
      <w:u w:val="single"/>
    </w:rPr>
  </w:style>
  <w:style w:type="table" w:styleId="Tablaconcuadrcula">
    <w:name w:val="Table Grid"/>
    <w:basedOn w:val="Tablanormal"/>
    <w:uiPriority w:val="39"/>
    <w:rsid w:val="00CE57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6755ED"/>
    <w:pPr>
      <w:spacing w:after="0" w:line="240" w:lineRule="auto"/>
    </w:pPr>
  </w:style>
  <w:style w:type="character" w:styleId="Mencinsinresolver">
    <w:name w:val="Unresolved Mention"/>
    <w:basedOn w:val="Fuentedeprrafopredeter"/>
    <w:uiPriority w:val="99"/>
    <w:semiHidden/>
    <w:unhideWhenUsed/>
    <w:rsid w:val="008B71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0059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rnan.alcayaga@udp.cl" TargetMode="External"/><Relationship Id="rId3" Type="http://schemas.openxmlformats.org/officeDocument/2006/relationships/webSettings" Target="webSettings.xml"/><Relationship Id="rId7" Type="http://schemas.openxmlformats.org/officeDocument/2006/relationships/hyperlink" Target="https://eoc.udp.c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dp.cl" TargetMode="External"/><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1137</Words>
  <Characters>6256</Characters>
  <Application>Microsoft Office Word</Application>
  <DocSecurity>0</DocSecurity>
  <Lines>52</Lines>
  <Paragraphs>14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7379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Hernán Alcayaga Saldías</dc:creator>
  <cp:keywords/>
  <dc:description/>
  <cp:lastModifiedBy>Andrea Marin</cp:lastModifiedBy>
  <cp:revision>5</cp:revision>
  <cp:lastPrinted>2018-09-10T17:09:00Z</cp:lastPrinted>
  <dcterms:created xsi:type="dcterms:W3CDTF">2023-06-01T22:53:00Z</dcterms:created>
  <dcterms:modified xsi:type="dcterms:W3CDTF">2023-06-12T15:59:00Z</dcterms:modified>
</cp:coreProperties>
</file>