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59AD3" w14:textId="77777777" w:rsidR="00B47A07" w:rsidRDefault="00B47A07">
      <w:pPr>
        <w:jc w:val="center"/>
        <w:rPr>
          <w:rFonts w:ascii="Calibri" w:eastAsia="Calibri" w:hAnsi="Calibri" w:cs="Calibri"/>
          <w:b/>
          <w:color w:val="000000"/>
          <w:sz w:val="22"/>
          <w:szCs w:val="22"/>
        </w:rPr>
      </w:pPr>
    </w:p>
    <w:p w14:paraId="76917AE6" w14:textId="77777777" w:rsidR="00B47A07" w:rsidRDefault="00AD5E01">
      <w:pPr>
        <w:jc w:val="center"/>
        <w:rPr>
          <w:rFonts w:ascii="Calibri" w:eastAsia="Calibri" w:hAnsi="Calibri" w:cs="Calibri"/>
          <w:b/>
          <w:color w:val="000000"/>
          <w:sz w:val="22"/>
          <w:szCs w:val="22"/>
        </w:rPr>
      </w:pPr>
      <w:r>
        <w:rPr>
          <w:rFonts w:ascii="Calibri" w:eastAsia="Calibri" w:hAnsi="Calibri" w:cs="Calibri"/>
          <w:b/>
          <w:color w:val="000000"/>
          <w:sz w:val="22"/>
          <w:szCs w:val="22"/>
        </w:rPr>
        <w:t>CONCURSO INTERNO – EXTERNO</w:t>
      </w:r>
    </w:p>
    <w:p w14:paraId="4624B91F" w14:textId="6973CCD7" w:rsidR="00B47A07" w:rsidRDefault="00AD5E01">
      <w:pPr>
        <w:jc w:val="center"/>
        <w:rPr>
          <w:rFonts w:ascii="Calibri" w:eastAsia="Calibri" w:hAnsi="Calibri" w:cs="Calibri"/>
          <w:b/>
          <w:color w:val="000000"/>
          <w:sz w:val="22"/>
          <w:szCs w:val="22"/>
        </w:rPr>
      </w:pPr>
      <w:r>
        <w:rPr>
          <w:rFonts w:ascii="Calibri" w:eastAsia="Calibri" w:hAnsi="Calibri" w:cs="Calibri"/>
          <w:b/>
          <w:color w:val="000000"/>
          <w:sz w:val="22"/>
          <w:szCs w:val="22"/>
        </w:rPr>
        <w:t>Llamado a presentación y evaluación de antecedentes para el Cargo de Académico(a)</w:t>
      </w:r>
      <w:r w:rsidR="003B6DC5">
        <w:rPr>
          <w:rFonts w:ascii="Calibri" w:eastAsia="Calibri" w:hAnsi="Calibri" w:cs="Calibri"/>
          <w:b/>
          <w:color w:val="000000"/>
          <w:sz w:val="22"/>
          <w:szCs w:val="22"/>
        </w:rPr>
        <w:t xml:space="preserve"> </w:t>
      </w:r>
      <w:r w:rsidR="00D74DE6">
        <w:rPr>
          <w:rFonts w:ascii="Calibri" w:eastAsia="Calibri" w:hAnsi="Calibri" w:cs="Calibri"/>
          <w:b/>
          <w:color w:val="000000"/>
          <w:sz w:val="22"/>
          <w:szCs w:val="22"/>
        </w:rPr>
        <w:t>Cuarto</w:t>
      </w:r>
      <w:r w:rsidR="004F6121">
        <w:rPr>
          <w:rFonts w:ascii="Calibri" w:eastAsia="Calibri" w:hAnsi="Calibri" w:cs="Calibri"/>
          <w:b/>
          <w:color w:val="000000"/>
          <w:sz w:val="22"/>
          <w:szCs w:val="22"/>
        </w:rPr>
        <w:t xml:space="preserve"> </w:t>
      </w:r>
      <w:r>
        <w:rPr>
          <w:rFonts w:ascii="Calibri" w:eastAsia="Calibri" w:hAnsi="Calibri" w:cs="Calibri"/>
          <w:b/>
          <w:color w:val="000000"/>
          <w:sz w:val="22"/>
          <w:szCs w:val="22"/>
        </w:rPr>
        <w:t xml:space="preserve">Jornada </w:t>
      </w:r>
      <w:r w:rsidR="004F6121">
        <w:rPr>
          <w:rFonts w:ascii="Calibri" w:eastAsia="Calibri" w:hAnsi="Calibri" w:cs="Calibri"/>
          <w:b/>
          <w:color w:val="000000"/>
          <w:sz w:val="22"/>
          <w:szCs w:val="22"/>
        </w:rPr>
        <w:t>Docente</w:t>
      </w:r>
      <w:r w:rsidR="006A6843">
        <w:rPr>
          <w:rFonts w:ascii="Calibri" w:eastAsia="Calibri" w:hAnsi="Calibri" w:cs="Calibri"/>
          <w:b/>
          <w:color w:val="000000"/>
          <w:sz w:val="22"/>
          <w:szCs w:val="22"/>
        </w:rPr>
        <w:t>.</w:t>
      </w:r>
    </w:p>
    <w:p w14:paraId="09DEC5F0" w14:textId="77777777" w:rsidR="00B47A07" w:rsidRDefault="00B47A07">
      <w:pPr>
        <w:rPr>
          <w:rFonts w:ascii="Calibri" w:eastAsia="Calibri" w:hAnsi="Calibri" w:cs="Calibri"/>
          <w:color w:val="000000"/>
          <w:sz w:val="22"/>
          <w:szCs w:val="22"/>
        </w:rPr>
      </w:pPr>
    </w:p>
    <w:p w14:paraId="425C3C56" w14:textId="413A597B" w:rsidR="00B47A07" w:rsidRDefault="00AD5E01">
      <w:pPr>
        <w:jc w:val="right"/>
        <w:rPr>
          <w:rFonts w:ascii="Calibri" w:eastAsia="Calibri" w:hAnsi="Calibri" w:cs="Calibri"/>
          <w:color w:val="000000"/>
          <w:sz w:val="22"/>
          <w:szCs w:val="22"/>
        </w:rPr>
      </w:pPr>
      <w:r>
        <w:rPr>
          <w:rFonts w:ascii="Calibri" w:eastAsia="Calibri" w:hAnsi="Calibri" w:cs="Calibri"/>
          <w:color w:val="000000"/>
          <w:sz w:val="22"/>
          <w:szCs w:val="22"/>
        </w:rPr>
        <w:t xml:space="preserve">Santiago, </w:t>
      </w:r>
      <w:r w:rsidR="00996739">
        <w:rPr>
          <w:rFonts w:ascii="Calibri" w:eastAsia="Calibri" w:hAnsi="Calibri" w:cs="Calibri"/>
          <w:color w:val="000000"/>
          <w:sz w:val="22"/>
          <w:szCs w:val="22"/>
        </w:rPr>
        <w:t>24</w:t>
      </w:r>
      <w:r w:rsidR="00D71953">
        <w:rPr>
          <w:rFonts w:ascii="Calibri" w:eastAsia="Calibri" w:hAnsi="Calibri" w:cs="Calibri"/>
          <w:color w:val="000000"/>
          <w:sz w:val="22"/>
          <w:szCs w:val="22"/>
        </w:rPr>
        <w:t xml:space="preserve"> </w:t>
      </w:r>
      <w:r w:rsidR="00724354">
        <w:rPr>
          <w:rFonts w:ascii="Calibri" w:eastAsia="Calibri" w:hAnsi="Calibri" w:cs="Calibri"/>
          <w:color w:val="000000"/>
          <w:sz w:val="22"/>
          <w:szCs w:val="22"/>
        </w:rPr>
        <w:t>noviembre</w:t>
      </w:r>
      <w:r w:rsidR="006067E8">
        <w:rPr>
          <w:rFonts w:ascii="Calibri" w:eastAsia="Calibri" w:hAnsi="Calibri" w:cs="Calibri"/>
          <w:color w:val="000000"/>
          <w:sz w:val="22"/>
          <w:szCs w:val="22"/>
        </w:rPr>
        <w:t xml:space="preserve"> 2023</w:t>
      </w:r>
      <w:r>
        <w:rPr>
          <w:rFonts w:ascii="Calibri" w:eastAsia="Calibri" w:hAnsi="Calibri" w:cs="Calibri"/>
          <w:color w:val="000000"/>
          <w:sz w:val="22"/>
          <w:szCs w:val="22"/>
        </w:rPr>
        <w:t>.</w:t>
      </w:r>
    </w:p>
    <w:p w14:paraId="67839943" w14:textId="77777777" w:rsidR="00B47A07" w:rsidRDefault="00B47A07">
      <w:pPr>
        <w:jc w:val="both"/>
        <w:rPr>
          <w:rFonts w:ascii="Calibri" w:eastAsia="Calibri" w:hAnsi="Calibri" w:cs="Calibri"/>
          <w:b/>
          <w:color w:val="000000"/>
          <w:sz w:val="22"/>
          <w:szCs w:val="22"/>
        </w:rPr>
      </w:pPr>
    </w:p>
    <w:p w14:paraId="3E9BA05E" w14:textId="77777777" w:rsidR="00B47A07" w:rsidRDefault="00AD5E01" w:rsidP="00AD5E01">
      <w:pPr>
        <w:pBdr>
          <w:top w:val="nil"/>
          <w:left w:val="nil"/>
          <w:bottom w:val="nil"/>
          <w:right w:val="nil"/>
          <w:between w:val="nil"/>
        </w:pBdr>
        <w:spacing w:after="200"/>
        <w:ind w:firstLine="720"/>
        <w:jc w:val="both"/>
        <w:rPr>
          <w:rFonts w:ascii="Calibri" w:eastAsia="Calibri" w:hAnsi="Calibri" w:cs="Calibri"/>
          <w:b/>
          <w:color w:val="000000"/>
          <w:sz w:val="22"/>
          <w:szCs w:val="22"/>
        </w:rPr>
      </w:pPr>
      <w:r>
        <w:rPr>
          <w:rFonts w:ascii="Calibri" w:eastAsia="Calibri" w:hAnsi="Calibri" w:cs="Calibri"/>
          <w:b/>
          <w:color w:val="000000"/>
          <w:sz w:val="22"/>
          <w:szCs w:val="22"/>
        </w:rPr>
        <w:t>Convocatoria</w:t>
      </w:r>
    </w:p>
    <w:p w14:paraId="736407BE" w14:textId="2DCC6AC3" w:rsidR="00B47A07" w:rsidRDefault="00AD5E01">
      <w:pPr>
        <w:jc w:val="both"/>
        <w:rPr>
          <w:rFonts w:ascii="Calibri" w:eastAsia="Calibri" w:hAnsi="Calibri" w:cs="Calibri"/>
          <w:color w:val="000000"/>
          <w:sz w:val="22"/>
          <w:szCs w:val="22"/>
        </w:rPr>
      </w:pPr>
      <w:r>
        <w:rPr>
          <w:rFonts w:ascii="Calibri" w:eastAsia="Calibri" w:hAnsi="Calibri" w:cs="Calibri"/>
          <w:color w:val="000000"/>
          <w:sz w:val="22"/>
          <w:szCs w:val="22"/>
        </w:rPr>
        <w:t xml:space="preserve">La Escuela de Arquitectura de la FAAD de la Universidad Diego Portales, llama a concurso público de antecedentes para contratar a académico(a) </w:t>
      </w:r>
      <w:r w:rsidR="00D74DE6">
        <w:rPr>
          <w:rFonts w:ascii="Calibri" w:eastAsia="Calibri" w:hAnsi="Calibri" w:cs="Calibri"/>
          <w:color w:val="000000"/>
          <w:sz w:val="22"/>
          <w:szCs w:val="22"/>
        </w:rPr>
        <w:t>cuarto</w:t>
      </w:r>
      <w:r w:rsidR="004F6121">
        <w:rPr>
          <w:rFonts w:ascii="Calibri" w:eastAsia="Calibri" w:hAnsi="Calibri" w:cs="Calibri"/>
          <w:color w:val="000000"/>
          <w:sz w:val="22"/>
          <w:szCs w:val="22"/>
        </w:rPr>
        <w:t xml:space="preserve"> jornada docente</w:t>
      </w:r>
      <w:r w:rsidR="006A6843">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La fecha inicio del contrato es a partir del </w:t>
      </w:r>
      <w:r w:rsidR="002654B3">
        <w:rPr>
          <w:rFonts w:ascii="Calibri" w:eastAsia="Calibri" w:hAnsi="Calibri" w:cs="Calibri"/>
          <w:color w:val="000000"/>
          <w:sz w:val="22"/>
          <w:szCs w:val="22"/>
        </w:rPr>
        <w:t>1</w:t>
      </w:r>
      <w:r w:rsidR="003B6DC5">
        <w:rPr>
          <w:rFonts w:ascii="Calibri" w:eastAsia="Calibri" w:hAnsi="Calibri" w:cs="Calibri"/>
          <w:color w:val="000000"/>
          <w:sz w:val="22"/>
          <w:szCs w:val="22"/>
        </w:rPr>
        <w:t xml:space="preserve"> </w:t>
      </w:r>
      <w:r w:rsidR="004F6121">
        <w:rPr>
          <w:rFonts w:ascii="Calibri" w:eastAsia="Calibri" w:hAnsi="Calibri" w:cs="Calibri"/>
          <w:color w:val="000000"/>
          <w:sz w:val="22"/>
          <w:szCs w:val="22"/>
        </w:rPr>
        <w:t xml:space="preserve">de </w:t>
      </w:r>
      <w:r w:rsidR="002654B3">
        <w:rPr>
          <w:rFonts w:ascii="Calibri" w:eastAsia="Calibri" w:hAnsi="Calibri" w:cs="Calibri"/>
          <w:color w:val="000000"/>
          <w:sz w:val="22"/>
          <w:szCs w:val="22"/>
        </w:rPr>
        <w:t>marzo</w:t>
      </w:r>
      <w:r w:rsidR="00B1673F">
        <w:rPr>
          <w:rFonts w:ascii="Calibri" w:eastAsia="Calibri" w:hAnsi="Calibri" w:cs="Calibri"/>
          <w:color w:val="000000"/>
          <w:sz w:val="22"/>
          <w:szCs w:val="22"/>
        </w:rPr>
        <w:t xml:space="preserve"> </w:t>
      </w:r>
      <w:r w:rsidR="00EA536D">
        <w:rPr>
          <w:rFonts w:ascii="Calibri" w:eastAsia="Calibri" w:hAnsi="Calibri" w:cs="Calibri"/>
          <w:color w:val="000000"/>
          <w:sz w:val="22"/>
          <w:szCs w:val="22"/>
        </w:rPr>
        <w:t>202</w:t>
      </w:r>
      <w:r w:rsidR="002654B3">
        <w:rPr>
          <w:rFonts w:ascii="Calibri" w:eastAsia="Calibri" w:hAnsi="Calibri" w:cs="Calibri"/>
          <w:color w:val="000000"/>
          <w:sz w:val="22"/>
          <w:szCs w:val="22"/>
        </w:rPr>
        <w:t>4</w:t>
      </w:r>
      <w:r>
        <w:rPr>
          <w:rFonts w:ascii="Calibri" w:eastAsia="Calibri" w:hAnsi="Calibri" w:cs="Calibri"/>
          <w:color w:val="000000"/>
          <w:sz w:val="22"/>
          <w:szCs w:val="22"/>
        </w:rPr>
        <w:t>.</w:t>
      </w:r>
      <w:r w:rsidRPr="00AD5E01">
        <w:rPr>
          <w:rFonts w:asciiTheme="minorHAnsi" w:hAnsiTheme="minorHAnsi" w:cstheme="minorHAnsi"/>
          <w:color w:val="auto"/>
          <w:sz w:val="22"/>
          <w:szCs w:val="22"/>
        </w:rPr>
        <w:t xml:space="preserve"> </w:t>
      </w:r>
      <w:r>
        <w:rPr>
          <w:rFonts w:asciiTheme="minorHAnsi" w:hAnsiTheme="minorHAnsi" w:cstheme="minorHAnsi"/>
          <w:color w:val="auto"/>
          <w:sz w:val="22"/>
          <w:szCs w:val="22"/>
        </w:rPr>
        <w:t>El contrato será por 6 meses</w:t>
      </w:r>
      <w:r w:rsidRPr="00725968">
        <w:rPr>
          <w:rFonts w:asciiTheme="minorHAnsi" w:hAnsiTheme="minorHAnsi" w:cstheme="minorHAnsi"/>
          <w:color w:val="auto"/>
          <w:sz w:val="22"/>
          <w:szCs w:val="22"/>
        </w:rPr>
        <w:t xml:space="preserve"> y</w:t>
      </w:r>
      <w:r>
        <w:rPr>
          <w:rFonts w:asciiTheme="minorHAnsi" w:hAnsiTheme="minorHAnsi" w:cstheme="minorHAnsi"/>
          <w:color w:val="auto"/>
          <w:sz w:val="22"/>
          <w:szCs w:val="22"/>
        </w:rPr>
        <w:t xml:space="preserve"> tras una evaluación el(la) académico(a) pasará a tener</w:t>
      </w:r>
      <w:r w:rsidRPr="00725968">
        <w:rPr>
          <w:rFonts w:asciiTheme="minorHAnsi" w:hAnsiTheme="minorHAnsi" w:cstheme="minorHAnsi"/>
          <w:color w:val="auto"/>
          <w:sz w:val="22"/>
          <w:szCs w:val="22"/>
        </w:rPr>
        <w:t xml:space="preserve"> un contrato de carácter indefinido.</w:t>
      </w:r>
    </w:p>
    <w:p w14:paraId="6B8C180F" w14:textId="77777777" w:rsidR="00F4153E" w:rsidRDefault="00F4153E" w:rsidP="00F4153E">
      <w:pPr>
        <w:jc w:val="both"/>
        <w:rPr>
          <w:rFonts w:ascii="Calibri" w:eastAsia="Calibri" w:hAnsi="Calibri" w:cs="Calibri"/>
          <w:b/>
          <w:color w:val="000000"/>
          <w:sz w:val="22"/>
          <w:szCs w:val="22"/>
        </w:rPr>
      </w:pPr>
    </w:p>
    <w:p w14:paraId="4B721047" w14:textId="22713A88" w:rsidR="00F4153E" w:rsidRPr="00275BD1" w:rsidRDefault="00F4153E" w:rsidP="0096339D">
      <w:pPr>
        <w:numPr>
          <w:ilvl w:val="0"/>
          <w:numId w:val="3"/>
        </w:numPr>
        <w:pBdr>
          <w:top w:val="nil"/>
          <w:left w:val="nil"/>
          <w:bottom w:val="nil"/>
          <w:right w:val="nil"/>
          <w:between w:val="nil"/>
        </w:pBdr>
        <w:spacing w:after="200"/>
        <w:jc w:val="both"/>
        <w:rPr>
          <w:rFonts w:ascii="Calibri" w:eastAsia="Calibri" w:hAnsi="Calibri" w:cs="Calibri"/>
          <w:sz w:val="22"/>
          <w:szCs w:val="22"/>
        </w:rPr>
      </w:pPr>
      <w:proofErr w:type="gramStart"/>
      <w:r>
        <w:rPr>
          <w:rFonts w:ascii="Calibri" w:eastAsia="Calibri" w:hAnsi="Calibri" w:cs="Calibri"/>
          <w:b/>
          <w:color w:val="000000"/>
          <w:sz w:val="22"/>
          <w:szCs w:val="22"/>
        </w:rPr>
        <w:t>Funciones a Desempeñar</w:t>
      </w:r>
      <w:proofErr w:type="gramEnd"/>
    </w:p>
    <w:p w14:paraId="3CCAED0A" w14:textId="756406D1" w:rsidR="00B47A07" w:rsidRDefault="00AD5E01">
      <w:pPr>
        <w:rPr>
          <w:rFonts w:ascii="Calibri" w:eastAsia="Calibri" w:hAnsi="Calibri" w:cs="Calibri"/>
          <w:b/>
          <w:color w:val="000000"/>
          <w:sz w:val="22"/>
          <w:szCs w:val="22"/>
        </w:rPr>
      </w:pPr>
      <w:r>
        <w:rPr>
          <w:rFonts w:ascii="Calibri" w:eastAsia="Calibri" w:hAnsi="Calibri" w:cs="Calibri"/>
          <w:b/>
          <w:color w:val="000000"/>
          <w:sz w:val="22"/>
          <w:szCs w:val="22"/>
        </w:rPr>
        <w:t>1.</w:t>
      </w:r>
      <w:r w:rsidR="00F4153E">
        <w:rPr>
          <w:rFonts w:ascii="Calibri" w:eastAsia="Calibri" w:hAnsi="Calibri" w:cs="Calibri"/>
          <w:b/>
          <w:color w:val="000000"/>
          <w:sz w:val="22"/>
          <w:szCs w:val="22"/>
        </w:rPr>
        <w:t>1</w:t>
      </w:r>
      <w:r>
        <w:rPr>
          <w:rFonts w:ascii="Calibri" w:eastAsia="Calibri" w:hAnsi="Calibri" w:cs="Calibri"/>
          <w:b/>
          <w:color w:val="000000"/>
          <w:sz w:val="22"/>
          <w:szCs w:val="22"/>
        </w:rPr>
        <w:t xml:space="preserve">. </w:t>
      </w:r>
      <w:r w:rsidR="00695399">
        <w:rPr>
          <w:rFonts w:ascii="Calibri" w:eastAsia="Calibri" w:hAnsi="Calibri" w:cs="Calibri"/>
          <w:b/>
          <w:color w:val="000000"/>
          <w:sz w:val="22"/>
          <w:szCs w:val="22"/>
        </w:rPr>
        <w:t>Jornada Docente</w:t>
      </w:r>
    </w:p>
    <w:p w14:paraId="4FF460B7" w14:textId="77777777" w:rsidR="00B47A07" w:rsidRDefault="00B47A07">
      <w:pPr>
        <w:rPr>
          <w:rFonts w:ascii="Calibri" w:eastAsia="Calibri" w:hAnsi="Calibri" w:cs="Calibri"/>
          <w:color w:val="000000"/>
          <w:sz w:val="22"/>
          <w:szCs w:val="22"/>
        </w:rPr>
      </w:pPr>
    </w:p>
    <w:p w14:paraId="6D2F1C47" w14:textId="77777777" w:rsidR="00B47A07" w:rsidRDefault="00AD5E01">
      <w:pPr>
        <w:rPr>
          <w:rFonts w:ascii="Calibri" w:eastAsia="Calibri" w:hAnsi="Calibri" w:cs="Calibri"/>
          <w:b/>
          <w:color w:val="000000"/>
          <w:sz w:val="22"/>
          <w:szCs w:val="22"/>
        </w:rPr>
      </w:pPr>
      <w:r>
        <w:rPr>
          <w:rFonts w:ascii="Calibri" w:eastAsia="Calibri" w:hAnsi="Calibri" w:cs="Calibri"/>
          <w:b/>
          <w:color w:val="000000"/>
          <w:sz w:val="22"/>
          <w:szCs w:val="22"/>
        </w:rPr>
        <w:t>Principales responsabilidades:</w:t>
      </w:r>
    </w:p>
    <w:p w14:paraId="435CBACA" w14:textId="77777777" w:rsidR="00B47A07" w:rsidRPr="006A6843" w:rsidRDefault="00B47A07">
      <w:pPr>
        <w:rPr>
          <w:rFonts w:ascii="Calibri" w:eastAsia="Calibri" w:hAnsi="Calibri" w:cs="Calibri"/>
          <w:color w:val="000000"/>
          <w:sz w:val="22"/>
          <w:szCs w:val="22"/>
        </w:rPr>
      </w:pPr>
    </w:p>
    <w:p w14:paraId="56EC58B1" w14:textId="3E6C89D7" w:rsidR="006A6843" w:rsidRPr="0096339D" w:rsidRDefault="006A6843" w:rsidP="007C2D2F">
      <w:pPr>
        <w:jc w:val="both"/>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w:t>
      </w:r>
      <w:r w:rsidR="00AD5E01" w:rsidRPr="0096339D">
        <w:rPr>
          <w:rFonts w:asciiTheme="minorHAnsi" w:eastAsia="Calibri" w:hAnsiTheme="minorHAnsi" w:cstheme="minorHAnsi"/>
          <w:color w:val="000000" w:themeColor="text1"/>
          <w:sz w:val="22"/>
          <w:szCs w:val="22"/>
        </w:rPr>
        <w:t xml:space="preserve">Realizar docencia en </w:t>
      </w:r>
      <w:r w:rsidR="002654B3" w:rsidRPr="0096339D">
        <w:rPr>
          <w:rFonts w:asciiTheme="minorHAnsi" w:eastAsia="Calibri" w:hAnsiTheme="minorHAnsi" w:cstheme="minorHAnsi"/>
          <w:color w:val="000000" w:themeColor="text1"/>
          <w:sz w:val="22"/>
          <w:szCs w:val="22"/>
        </w:rPr>
        <w:t xml:space="preserve">la </w:t>
      </w:r>
      <w:r w:rsidR="002654B3" w:rsidRPr="00562CCC">
        <w:rPr>
          <w:rFonts w:asciiTheme="minorHAnsi" w:eastAsia="Calibri" w:hAnsiTheme="minorHAnsi" w:cstheme="minorHAnsi"/>
          <w:b/>
          <w:bCs/>
          <w:color w:val="000000" w:themeColor="text1"/>
          <w:sz w:val="22"/>
          <w:szCs w:val="22"/>
        </w:rPr>
        <w:t>línea</w:t>
      </w:r>
      <w:r w:rsidR="00AD5E01" w:rsidRPr="00562CCC">
        <w:rPr>
          <w:rFonts w:asciiTheme="minorHAnsi" w:eastAsia="Calibri" w:hAnsiTheme="minorHAnsi" w:cstheme="minorHAnsi"/>
          <w:b/>
          <w:bCs/>
          <w:color w:val="000000" w:themeColor="text1"/>
          <w:sz w:val="22"/>
          <w:szCs w:val="22"/>
        </w:rPr>
        <w:t xml:space="preserve"> de</w:t>
      </w:r>
      <w:r w:rsidR="002654B3" w:rsidRPr="00562CCC">
        <w:rPr>
          <w:rFonts w:asciiTheme="minorHAnsi" w:eastAsia="Calibri" w:hAnsiTheme="minorHAnsi" w:cstheme="minorHAnsi"/>
          <w:b/>
          <w:bCs/>
          <w:color w:val="000000" w:themeColor="text1"/>
          <w:sz w:val="22"/>
          <w:szCs w:val="22"/>
        </w:rPr>
        <w:t xml:space="preserve"> taller de</w:t>
      </w:r>
      <w:r w:rsidR="00AD5E01" w:rsidRPr="00562CCC">
        <w:rPr>
          <w:rFonts w:asciiTheme="minorHAnsi" w:eastAsia="Calibri" w:hAnsiTheme="minorHAnsi" w:cstheme="minorHAnsi"/>
          <w:b/>
          <w:bCs/>
          <w:color w:val="000000" w:themeColor="text1"/>
          <w:sz w:val="22"/>
          <w:szCs w:val="22"/>
        </w:rPr>
        <w:t xml:space="preserve"> </w:t>
      </w:r>
      <w:r w:rsidR="002654B3" w:rsidRPr="00562CCC">
        <w:rPr>
          <w:rFonts w:asciiTheme="minorHAnsi" w:eastAsia="Calibri" w:hAnsiTheme="minorHAnsi" w:cstheme="minorHAnsi"/>
          <w:b/>
          <w:bCs/>
          <w:color w:val="000000" w:themeColor="text1"/>
          <w:sz w:val="22"/>
          <w:szCs w:val="22"/>
        </w:rPr>
        <w:t>a</w:t>
      </w:r>
      <w:r w:rsidR="00AD5E01" w:rsidRPr="00562CCC">
        <w:rPr>
          <w:rFonts w:asciiTheme="minorHAnsi" w:eastAsia="Calibri" w:hAnsiTheme="minorHAnsi" w:cstheme="minorHAnsi"/>
          <w:b/>
          <w:bCs/>
          <w:color w:val="000000" w:themeColor="text1"/>
          <w:sz w:val="22"/>
          <w:szCs w:val="22"/>
        </w:rPr>
        <w:t>rquitectura</w:t>
      </w:r>
      <w:r w:rsidR="003B6DC5" w:rsidRPr="00562CCC">
        <w:rPr>
          <w:rFonts w:asciiTheme="minorHAnsi" w:eastAsia="Calibri" w:hAnsiTheme="minorHAnsi" w:cstheme="minorHAnsi"/>
          <w:b/>
          <w:bCs/>
          <w:color w:val="000000" w:themeColor="text1"/>
          <w:sz w:val="22"/>
          <w:szCs w:val="22"/>
        </w:rPr>
        <w:t xml:space="preserve"> o </w:t>
      </w:r>
      <w:r w:rsidR="002654B3" w:rsidRPr="00562CCC">
        <w:rPr>
          <w:rFonts w:asciiTheme="minorHAnsi" w:eastAsia="Calibri" w:hAnsiTheme="minorHAnsi" w:cstheme="minorHAnsi"/>
          <w:b/>
          <w:bCs/>
          <w:color w:val="000000" w:themeColor="text1"/>
          <w:sz w:val="22"/>
          <w:szCs w:val="22"/>
        </w:rPr>
        <w:t>teoría</w:t>
      </w:r>
      <w:r w:rsidR="003B6DC5" w:rsidRPr="0096339D">
        <w:rPr>
          <w:rFonts w:asciiTheme="minorHAnsi" w:eastAsia="Calibri" w:hAnsiTheme="minorHAnsi" w:cstheme="minorHAnsi"/>
          <w:color w:val="000000" w:themeColor="text1"/>
          <w:sz w:val="22"/>
          <w:szCs w:val="22"/>
        </w:rPr>
        <w:t>.</w:t>
      </w:r>
      <w:r w:rsidR="00AD5E01" w:rsidRPr="0096339D">
        <w:rPr>
          <w:rFonts w:asciiTheme="minorHAnsi" w:eastAsia="Calibri" w:hAnsiTheme="minorHAnsi" w:cstheme="minorHAnsi"/>
          <w:color w:val="000000" w:themeColor="text1"/>
          <w:sz w:val="22"/>
          <w:szCs w:val="22"/>
        </w:rPr>
        <w:t xml:space="preserve"> </w:t>
      </w:r>
      <w:r w:rsidR="0096135E" w:rsidRPr="0096339D">
        <w:rPr>
          <w:rFonts w:asciiTheme="minorHAnsi" w:eastAsia="Calibri" w:hAnsiTheme="minorHAnsi" w:cstheme="minorHAnsi"/>
          <w:color w:val="000000" w:themeColor="text1"/>
          <w:sz w:val="22"/>
          <w:szCs w:val="22"/>
        </w:rPr>
        <w:t xml:space="preserve">Dictar clases por una equivalencia de </w:t>
      </w:r>
      <w:r w:rsidR="00800913">
        <w:rPr>
          <w:rFonts w:asciiTheme="minorHAnsi" w:eastAsia="Calibri" w:hAnsiTheme="minorHAnsi" w:cstheme="minorHAnsi"/>
          <w:color w:val="000000" w:themeColor="text1"/>
          <w:sz w:val="22"/>
          <w:szCs w:val="22"/>
        </w:rPr>
        <w:t>*</w:t>
      </w:r>
      <w:r w:rsidR="00D05A66" w:rsidRPr="00A00F5E">
        <w:rPr>
          <w:rFonts w:asciiTheme="minorHAnsi" w:eastAsia="Calibri" w:hAnsiTheme="minorHAnsi" w:cstheme="minorHAnsi"/>
          <w:b/>
          <w:bCs/>
          <w:color w:val="000000" w:themeColor="text1"/>
          <w:sz w:val="22"/>
          <w:szCs w:val="22"/>
        </w:rPr>
        <w:t>4</w:t>
      </w:r>
      <w:r w:rsidR="00695399" w:rsidRPr="00A00F5E">
        <w:rPr>
          <w:rFonts w:asciiTheme="minorHAnsi" w:eastAsia="Calibri" w:hAnsiTheme="minorHAnsi" w:cstheme="minorHAnsi"/>
          <w:b/>
          <w:bCs/>
          <w:color w:val="000000" w:themeColor="text1"/>
          <w:sz w:val="22"/>
          <w:szCs w:val="22"/>
        </w:rPr>
        <w:t xml:space="preserve"> </w:t>
      </w:r>
      <w:r w:rsidR="0096135E" w:rsidRPr="00A00F5E">
        <w:rPr>
          <w:rFonts w:asciiTheme="minorHAnsi" w:eastAsia="Calibri" w:hAnsiTheme="minorHAnsi" w:cstheme="minorHAnsi"/>
          <w:b/>
          <w:bCs/>
          <w:color w:val="000000" w:themeColor="text1"/>
          <w:sz w:val="22"/>
          <w:szCs w:val="22"/>
        </w:rPr>
        <w:t xml:space="preserve">módulos académicos </w:t>
      </w:r>
      <w:r w:rsidR="00695399" w:rsidRPr="00A00F5E">
        <w:rPr>
          <w:rFonts w:asciiTheme="minorHAnsi" w:eastAsia="Calibri" w:hAnsiTheme="minorHAnsi" w:cstheme="minorHAnsi"/>
          <w:b/>
          <w:bCs/>
          <w:color w:val="000000" w:themeColor="text1"/>
          <w:sz w:val="22"/>
          <w:szCs w:val="22"/>
        </w:rPr>
        <w:t>semestrales</w:t>
      </w:r>
      <w:r w:rsidR="0096135E" w:rsidRPr="0096339D">
        <w:rPr>
          <w:rFonts w:asciiTheme="minorHAnsi" w:eastAsia="Calibri" w:hAnsiTheme="minorHAnsi" w:cstheme="minorHAnsi"/>
          <w:color w:val="000000" w:themeColor="text1"/>
          <w:sz w:val="22"/>
          <w:szCs w:val="22"/>
        </w:rPr>
        <w:t>.</w:t>
      </w:r>
      <w:r w:rsidR="00695399" w:rsidRPr="0096339D">
        <w:rPr>
          <w:rFonts w:asciiTheme="minorHAnsi" w:eastAsia="Calibri" w:hAnsiTheme="minorHAnsi" w:cstheme="minorHAnsi"/>
          <w:color w:val="000000" w:themeColor="text1"/>
          <w:sz w:val="22"/>
          <w:szCs w:val="22"/>
        </w:rPr>
        <w:t xml:space="preserve"> Equivalente a </w:t>
      </w:r>
      <w:r w:rsidR="00D05A66">
        <w:rPr>
          <w:rFonts w:asciiTheme="minorHAnsi" w:eastAsia="Calibri" w:hAnsiTheme="minorHAnsi" w:cstheme="minorHAnsi"/>
          <w:color w:val="000000" w:themeColor="text1"/>
          <w:sz w:val="22"/>
          <w:szCs w:val="22"/>
        </w:rPr>
        <w:t>cuarto</w:t>
      </w:r>
      <w:r w:rsidR="00695399" w:rsidRPr="0096339D">
        <w:rPr>
          <w:rFonts w:asciiTheme="minorHAnsi" w:eastAsia="Calibri" w:hAnsiTheme="minorHAnsi" w:cstheme="minorHAnsi"/>
          <w:color w:val="000000" w:themeColor="text1"/>
          <w:sz w:val="22"/>
          <w:szCs w:val="22"/>
        </w:rPr>
        <w:t xml:space="preserve"> jornada docente.</w:t>
      </w:r>
    </w:p>
    <w:p w14:paraId="0D2C74CB" w14:textId="61CE1E06" w:rsidR="006A6843" w:rsidRPr="0096339D" w:rsidRDefault="006A6843" w:rsidP="007C2D2F">
      <w:pPr>
        <w:jc w:val="both"/>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w:t>
      </w:r>
      <w:r w:rsidR="00695399" w:rsidRPr="0096339D">
        <w:rPr>
          <w:rFonts w:asciiTheme="minorHAnsi" w:eastAsia="Calibri" w:hAnsiTheme="minorHAnsi" w:cstheme="minorHAnsi"/>
          <w:color w:val="000000" w:themeColor="text1"/>
          <w:sz w:val="22"/>
          <w:szCs w:val="22"/>
        </w:rPr>
        <w:t xml:space="preserve">Coordinar su docencia con la dirección </w:t>
      </w:r>
      <w:r w:rsidR="00D74DE6">
        <w:rPr>
          <w:rFonts w:asciiTheme="minorHAnsi" w:eastAsia="Calibri" w:hAnsiTheme="minorHAnsi" w:cstheme="minorHAnsi"/>
          <w:color w:val="000000" w:themeColor="text1"/>
          <w:sz w:val="22"/>
          <w:szCs w:val="22"/>
        </w:rPr>
        <w:t>y coordinador de línea.</w:t>
      </w:r>
    </w:p>
    <w:p w14:paraId="66034D2E" w14:textId="2472FED8" w:rsidR="006A6843" w:rsidRDefault="006A6843" w:rsidP="007C2D2F">
      <w:pPr>
        <w:jc w:val="both"/>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w:t>
      </w:r>
      <w:r w:rsidR="0096135E" w:rsidRPr="0096339D">
        <w:rPr>
          <w:rFonts w:asciiTheme="minorHAnsi" w:eastAsia="Calibri" w:hAnsiTheme="minorHAnsi" w:cstheme="minorHAnsi"/>
          <w:color w:val="000000" w:themeColor="text1"/>
          <w:sz w:val="22"/>
          <w:szCs w:val="22"/>
        </w:rPr>
        <w:t>Colaborar en actividades relevantes para la carrera y/o Facultad (</w:t>
      </w:r>
      <w:r w:rsidR="002654B3">
        <w:rPr>
          <w:rFonts w:asciiTheme="minorHAnsi" w:eastAsia="Calibri" w:hAnsiTheme="minorHAnsi" w:cstheme="minorHAnsi"/>
          <w:color w:val="000000" w:themeColor="text1"/>
          <w:sz w:val="22"/>
          <w:szCs w:val="22"/>
        </w:rPr>
        <w:t xml:space="preserve">innovación, </w:t>
      </w:r>
      <w:r w:rsidR="0096135E" w:rsidRPr="0096339D">
        <w:rPr>
          <w:rFonts w:asciiTheme="minorHAnsi" w:eastAsia="Calibri" w:hAnsiTheme="minorHAnsi" w:cstheme="minorHAnsi"/>
          <w:color w:val="000000" w:themeColor="text1"/>
          <w:sz w:val="22"/>
          <w:szCs w:val="22"/>
        </w:rPr>
        <w:t>comisiones, acreditación, etcétera)</w:t>
      </w:r>
      <w:r w:rsidR="006067E8">
        <w:rPr>
          <w:rFonts w:asciiTheme="minorHAnsi" w:eastAsia="Calibri" w:hAnsiTheme="minorHAnsi" w:cstheme="minorHAnsi"/>
          <w:color w:val="000000" w:themeColor="text1"/>
          <w:sz w:val="22"/>
          <w:szCs w:val="22"/>
        </w:rPr>
        <w:t>.</w:t>
      </w:r>
    </w:p>
    <w:p w14:paraId="69084B43" w14:textId="4C9053AB" w:rsidR="006A6843" w:rsidRDefault="006A6843" w:rsidP="007C2D2F">
      <w:pPr>
        <w:jc w:val="both"/>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w:t>
      </w:r>
      <w:r w:rsidRPr="0096339D">
        <w:rPr>
          <w:rFonts w:asciiTheme="minorHAnsi" w:eastAsia="Calibri" w:hAnsiTheme="minorHAnsi" w:cstheme="minorHAnsi"/>
          <w:color w:val="000000" w:themeColor="text1"/>
          <w:sz w:val="22"/>
          <w:szCs w:val="22"/>
        </w:rPr>
        <w:t>Participar en el Consejo de Escuela de Arquitectura</w:t>
      </w:r>
      <w:r>
        <w:rPr>
          <w:rFonts w:asciiTheme="minorHAnsi" w:eastAsia="Calibri" w:hAnsiTheme="minorHAnsi" w:cstheme="minorHAnsi"/>
          <w:color w:val="000000" w:themeColor="text1"/>
          <w:sz w:val="22"/>
          <w:szCs w:val="22"/>
        </w:rPr>
        <w:t>,</w:t>
      </w:r>
      <w:r w:rsidRPr="0096339D">
        <w:rPr>
          <w:rFonts w:asciiTheme="minorHAnsi" w:eastAsia="Calibri" w:hAnsiTheme="minorHAnsi" w:cstheme="minorHAnsi"/>
          <w:color w:val="000000" w:themeColor="text1"/>
          <w:sz w:val="22"/>
          <w:szCs w:val="22"/>
        </w:rPr>
        <w:t xml:space="preserve"> una vez al mes.</w:t>
      </w:r>
    </w:p>
    <w:p w14:paraId="1E430152" w14:textId="77777777" w:rsidR="00800913" w:rsidRDefault="00800913" w:rsidP="007C2D2F">
      <w:pPr>
        <w:jc w:val="both"/>
        <w:rPr>
          <w:rFonts w:eastAsia="Calibri"/>
        </w:rPr>
      </w:pPr>
    </w:p>
    <w:p w14:paraId="64F0D8BE" w14:textId="6673D2AB" w:rsidR="00800913" w:rsidRPr="00CF63B8" w:rsidRDefault="00800913" w:rsidP="00800913">
      <w:pPr>
        <w:pBdr>
          <w:top w:val="nil"/>
          <w:left w:val="nil"/>
          <w:bottom w:val="nil"/>
          <w:right w:val="nil"/>
          <w:between w:val="nil"/>
        </w:pBdr>
        <w:tabs>
          <w:tab w:val="left" w:pos="8559"/>
        </w:tabs>
        <w:ind w:right="176"/>
        <w:jc w:val="both"/>
        <w:rPr>
          <w:rFonts w:ascii="Calibri" w:hAnsi="Calibri" w:cs="Calibri"/>
          <w:color w:val="000000" w:themeColor="text1"/>
          <w:sz w:val="18"/>
          <w:szCs w:val="18"/>
        </w:rPr>
      </w:pPr>
      <w:r w:rsidRPr="00CF63B8">
        <w:rPr>
          <w:rFonts w:ascii="Calibri" w:eastAsia="Calibri" w:hAnsi="Calibri" w:cs="Calibri"/>
          <w:color w:val="000000" w:themeColor="text1"/>
          <w:sz w:val="18"/>
          <w:szCs w:val="18"/>
        </w:rPr>
        <w:t>*</w:t>
      </w:r>
      <w:r w:rsidRPr="00CF63B8">
        <w:rPr>
          <w:rFonts w:ascii="Calibri" w:hAnsi="Calibri" w:cs="Calibri"/>
          <w:color w:val="000000" w:themeColor="text1"/>
          <w:sz w:val="18"/>
          <w:szCs w:val="18"/>
        </w:rPr>
        <w:t xml:space="preserve">Cada módulo de clases tiene una duración de 1 hora y 20 minutos. Cargo de </w:t>
      </w:r>
      <w:r>
        <w:rPr>
          <w:rFonts w:ascii="Calibri" w:hAnsi="Calibri" w:cs="Calibri"/>
          <w:color w:val="000000" w:themeColor="text1"/>
          <w:sz w:val="18"/>
          <w:szCs w:val="18"/>
        </w:rPr>
        <w:t>cuarto</w:t>
      </w:r>
      <w:r w:rsidRPr="00CF63B8">
        <w:rPr>
          <w:rFonts w:ascii="Calibri" w:hAnsi="Calibri" w:cs="Calibri"/>
          <w:color w:val="000000" w:themeColor="text1"/>
          <w:sz w:val="18"/>
          <w:szCs w:val="18"/>
        </w:rPr>
        <w:t xml:space="preserve"> jornada docente implica: </w:t>
      </w:r>
      <w:r>
        <w:rPr>
          <w:rFonts w:ascii="Calibri" w:hAnsi="Calibri" w:cs="Calibri"/>
          <w:color w:val="000000" w:themeColor="text1"/>
          <w:sz w:val="18"/>
          <w:szCs w:val="18"/>
        </w:rPr>
        <w:t>5</w:t>
      </w:r>
      <w:r w:rsidRPr="00CF63B8">
        <w:rPr>
          <w:rFonts w:ascii="Calibri" w:hAnsi="Calibri" w:cs="Calibri"/>
          <w:color w:val="000000" w:themeColor="text1"/>
          <w:sz w:val="18"/>
          <w:szCs w:val="18"/>
        </w:rPr>
        <w:t xml:space="preserve"> horas cronológicas presenciales y </w:t>
      </w:r>
      <w:r>
        <w:rPr>
          <w:rFonts w:ascii="Calibri" w:hAnsi="Calibri" w:cs="Calibri"/>
          <w:color w:val="000000" w:themeColor="text1"/>
          <w:sz w:val="18"/>
          <w:szCs w:val="18"/>
        </w:rPr>
        <w:t>6</w:t>
      </w:r>
      <w:r w:rsidRPr="00CF63B8">
        <w:rPr>
          <w:rFonts w:ascii="Calibri" w:hAnsi="Calibri" w:cs="Calibri"/>
          <w:color w:val="000000" w:themeColor="text1"/>
          <w:sz w:val="18"/>
          <w:szCs w:val="18"/>
        </w:rPr>
        <w:t xml:space="preserve"> horas de preparación de docencia</w:t>
      </w:r>
      <w:r w:rsidR="00AD493A">
        <w:rPr>
          <w:rFonts w:ascii="Calibri" w:hAnsi="Calibri" w:cs="Calibri"/>
          <w:color w:val="000000" w:themeColor="text1"/>
          <w:sz w:val="18"/>
          <w:szCs w:val="18"/>
        </w:rPr>
        <w:t xml:space="preserve"> semanal</w:t>
      </w:r>
      <w:r>
        <w:rPr>
          <w:rFonts w:ascii="Calibri" w:hAnsi="Calibri" w:cs="Calibri"/>
          <w:color w:val="000000" w:themeColor="text1"/>
          <w:sz w:val="18"/>
          <w:szCs w:val="18"/>
        </w:rPr>
        <w:t xml:space="preserve"> por semestre.</w:t>
      </w:r>
    </w:p>
    <w:p w14:paraId="3C5C8075" w14:textId="77777777" w:rsidR="0096135E" w:rsidRDefault="0096135E">
      <w:pPr>
        <w:pBdr>
          <w:top w:val="nil"/>
          <w:left w:val="nil"/>
          <w:bottom w:val="nil"/>
          <w:right w:val="nil"/>
          <w:between w:val="nil"/>
        </w:pBdr>
        <w:tabs>
          <w:tab w:val="left" w:pos="8559"/>
        </w:tabs>
        <w:ind w:right="176"/>
        <w:jc w:val="both"/>
        <w:rPr>
          <w:rFonts w:ascii="Calibri" w:eastAsia="Calibri" w:hAnsi="Calibri" w:cs="Calibri"/>
          <w:color w:val="000000"/>
          <w:sz w:val="22"/>
          <w:szCs w:val="22"/>
        </w:rPr>
      </w:pPr>
    </w:p>
    <w:p w14:paraId="69DCC267" w14:textId="77777777" w:rsidR="00B47A07" w:rsidRDefault="00AD5E01">
      <w:pPr>
        <w:numPr>
          <w:ilvl w:val="0"/>
          <w:numId w:val="3"/>
        </w:numPr>
        <w:pBdr>
          <w:top w:val="nil"/>
          <w:left w:val="nil"/>
          <w:bottom w:val="nil"/>
          <w:right w:val="nil"/>
          <w:between w:val="nil"/>
        </w:pBdr>
        <w:spacing w:after="200"/>
        <w:ind w:left="426" w:hanging="426"/>
        <w:jc w:val="both"/>
        <w:rPr>
          <w:rFonts w:ascii="Calibri" w:eastAsia="Calibri" w:hAnsi="Calibri" w:cs="Calibri"/>
          <w:b/>
          <w:color w:val="000000"/>
          <w:sz w:val="22"/>
          <w:szCs w:val="22"/>
        </w:rPr>
      </w:pPr>
      <w:r>
        <w:rPr>
          <w:rFonts w:ascii="Calibri" w:eastAsia="Calibri" w:hAnsi="Calibri" w:cs="Calibri"/>
          <w:b/>
          <w:color w:val="000000"/>
          <w:sz w:val="22"/>
          <w:szCs w:val="22"/>
        </w:rPr>
        <w:t xml:space="preserve">Postulación </w:t>
      </w:r>
    </w:p>
    <w:p w14:paraId="551ADD08" w14:textId="458FD664" w:rsidR="00B47A07" w:rsidRDefault="00AD5E01">
      <w:pPr>
        <w:jc w:val="both"/>
        <w:rPr>
          <w:rFonts w:ascii="Calibri" w:eastAsia="Calibri" w:hAnsi="Calibri" w:cs="Calibri"/>
          <w:b/>
          <w:color w:val="000000"/>
          <w:sz w:val="22"/>
          <w:szCs w:val="22"/>
        </w:rPr>
      </w:pPr>
      <w:r>
        <w:rPr>
          <w:rFonts w:ascii="Calibri" w:eastAsia="Calibri" w:hAnsi="Calibri" w:cs="Calibri"/>
          <w:b/>
          <w:color w:val="000000"/>
          <w:sz w:val="22"/>
          <w:szCs w:val="22"/>
        </w:rPr>
        <w:t>2.1.-Requisitos generales y específicos para postular:</w:t>
      </w:r>
    </w:p>
    <w:p w14:paraId="029E602A" w14:textId="77777777" w:rsidR="00B47A07" w:rsidRDefault="00B47A07">
      <w:pPr>
        <w:jc w:val="both"/>
        <w:rPr>
          <w:rFonts w:ascii="Calibri" w:eastAsia="Calibri" w:hAnsi="Calibri" w:cs="Calibri"/>
          <w:color w:val="000000"/>
          <w:sz w:val="22"/>
          <w:szCs w:val="22"/>
        </w:rPr>
      </w:pPr>
    </w:p>
    <w:p w14:paraId="10DBE016" w14:textId="1D74FE2B" w:rsidR="00B47A07" w:rsidRDefault="00AD5E01">
      <w:pPr>
        <w:numPr>
          <w:ilvl w:val="0"/>
          <w:numId w:val="5"/>
        </w:numPr>
        <w:pBdr>
          <w:top w:val="nil"/>
          <w:left w:val="nil"/>
          <w:bottom w:val="nil"/>
          <w:right w:val="nil"/>
          <w:between w:val="nil"/>
        </w:pBdr>
        <w:rPr>
          <w:rFonts w:ascii="Calibri" w:eastAsia="Calibri" w:hAnsi="Calibri" w:cs="Calibri"/>
          <w:sz w:val="22"/>
          <w:szCs w:val="22"/>
        </w:rPr>
      </w:pPr>
      <w:r>
        <w:rPr>
          <w:rFonts w:ascii="Calibri" w:eastAsia="Calibri" w:hAnsi="Calibri" w:cs="Calibri"/>
          <w:color w:val="000000"/>
          <w:sz w:val="22"/>
          <w:szCs w:val="22"/>
        </w:rPr>
        <w:t>Profesional licenciado(a) y titulado(a) preferentemente en las áreas de la arquitectura</w:t>
      </w:r>
      <w:r w:rsidR="003B6DC5">
        <w:rPr>
          <w:rFonts w:ascii="Calibri" w:eastAsia="Calibri" w:hAnsi="Calibri" w:cs="Calibri"/>
          <w:color w:val="000000"/>
          <w:sz w:val="22"/>
          <w:szCs w:val="22"/>
        </w:rPr>
        <w:t>.</w:t>
      </w:r>
    </w:p>
    <w:p w14:paraId="5E3061A4" w14:textId="4C2BA6B2" w:rsidR="00B47A07" w:rsidRDefault="00AD5E01">
      <w:pPr>
        <w:numPr>
          <w:ilvl w:val="0"/>
          <w:numId w:val="5"/>
        </w:numPr>
        <w:pBdr>
          <w:top w:val="nil"/>
          <w:left w:val="nil"/>
          <w:bottom w:val="nil"/>
          <w:right w:val="nil"/>
          <w:between w:val="nil"/>
        </w:pBdr>
        <w:rPr>
          <w:rFonts w:ascii="Calibri" w:eastAsia="Calibri" w:hAnsi="Calibri" w:cs="Calibri"/>
          <w:color w:val="000000"/>
          <w:sz w:val="22"/>
          <w:szCs w:val="22"/>
        </w:rPr>
      </w:pPr>
      <w:bookmarkStart w:id="0" w:name="_heading=h.gjdgxs" w:colFirst="0" w:colLast="0"/>
      <w:bookmarkEnd w:id="0"/>
      <w:r>
        <w:rPr>
          <w:rFonts w:ascii="Calibri" w:eastAsia="Calibri" w:hAnsi="Calibri" w:cs="Calibri"/>
          <w:color w:val="000000"/>
          <w:sz w:val="22"/>
          <w:szCs w:val="22"/>
        </w:rPr>
        <w:t>Tener como mínimo grado de</w:t>
      </w:r>
      <w:r w:rsidR="006A6843">
        <w:rPr>
          <w:rFonts w:ascii="Calibri" w:eastAsia="Calibri" w:hAnsi="Calibri" w:cs="Calibri"/>
          <w:color w:val="000000"/>
          <w:sz w:val="22"/>
          <w:szCs w:val="22"/>
        </w:rPr>
        <w:t xml:space="preserve"> magister</w:t>
      </w:r>
      <w:r w:rsidR="00695399">
        <w:rPr>
          <w:rFonts w:ascii="Calibri" w:eastAsia="Calibri" w:hAnsi="Calibri" w:cs="Calibri"/>
          <w:color w:val="000000"/>
          <w:sz w:val="22"/>
          <w:szCs w:val="22"/>
        </w:rPr>
        <w:t xml:space="preserve"> </w:t>
      </w:r>
      <w:r w:rsidR="003B6DC5">
        <w:rPr>
          <w:rFonts w:ascii="Calibri" w:eastAsia="Calibri" w:hAnsi="Calibri" w:cs="Calibri"/>
          <w:color w:val="000000"/>
          <w:sz w:val="22"/>
          <w:szCs w:val="22"/>
        </w:rPr>
        <w:t xml:space="preserve">en </w:t>
      </w:r>
      <w:r w:rsidR="00D74DE6">
        <w:rPr>
          <w:rFonts w:ascii="Calibri" w:eastAsia="Calibri" w:hAnsi="Calibri" w:cs="Calibri"/>
          <w:color w:val="000000"/>
          <w:sz w:val="22"/>
          <w:szCs w:val="22"/>
        </w:rPr>
        <w:t>arquitectura.</w:t>
      </w:r>
    </w:p>
    <w:p w14:paraId="011EC386" w14:textId="77777777" w:rsidR="00B47A07" w:rsidRDefault="00AD5E01" w:rsidP="007D2D91">
      <w:pPr>
        <w:numPr>
          <w:ilvl w:val="0"/>
          <w:numId w:val="5"/>
        </w:numPr>
        <w:pBdr>
          <w:top w:val="nil"/>
          <w:left w:val="nil"/>
          <w:bottom w:val="nil"/>
          <w:right w:val="nil"/>
          <w:between w:val="nil"/>
        </w:pBdr>
        <w:tabs>
          <w:tab w:val="left" w:pos="8559"/>
        </w:tabs>
        <w:ind w:right="176"/>
        <w:jc w:val="both"/>
        <w:rPr>
          <w:rFonts w:ascii="Calibri" w:eastAsia="Calibri" w:hAnsi="Calibri" w:cs="Calibri"/>
          <w:color w:val="000000"/>
          <w:sz w:val="22"/>
          <w:szCs w:val="22"/>
        </w:rPr>
      </w:pPr>
      <w:r>
        <w:rPr>
          <w:rFonts w:ascii="Calibri" w:eastAsia="Calibri" w:hAnsi="Calibri" w:cs="Calibri"/>
          <w:color w:val="000000"/>
          <w:sz w:val="22"/>
          <w:szCs w:val="22"/>
        </w:rPr>
        <w:t>Se requieren 2 años de experiencia profesional.</w:t>
      </w:r>
    </w:p>
    <w:p w14:paraId="143F9139" w14:textId="77777777" w:rsidR="00B47A07" w:rsidRDefault="00AD5E01" w:rsidP="007D2D91">
      <w:pPr>
        <w:numPr>
          <w:ilvl w:val="0"/>
          <w:numId w:val="5"/>
        </w:numPr>
        <w:pBdr>
          <w:top w:val="nil"/>
          <w:left w:val="nil"/>
          <w:bottom w:val="nil"/>
          <w:right w:val="nil"/>
          <w:between w:val="nil"/>
        </w:pBdr>
        <w:tabs>
          <w:tab w:val="left" w:pos="8559"/>
        </w:tabs>
        <w:ind w:right="176"/>
        <w:jc w:val="both"/>
        <w:rPr>
          <w:rFonts w:ascii="Calibri" w:eastAsia="Calibri" w:hAnsi="Calibri" w:cs="Calibri"/>
          <w:color w:val="000000"/>
          <w:sz w:val="22"/>
          <w:szCs w:val="22"/>
        </w:rPr>
      </w:pPr>
      <w:r>
        <w:rPr>
          <w:rFonts w:ascii="Calibri" w:eastAsia="Calibri" w:hAnsi="Calibri" w:cs="Calibri"/>
          <w:color w:val="000000"/>
          <w:sz w:val="22"/>
          <w:szCs w:val="22"/>
        </w:rPr>
        <w:t>Experiencia académica/docente de 2 años.</w:t>
      </w:r>
    </w:p>
    <w:p w14:paraId="65B2EB42" w14:textId="77777777" w:rsidR="00B47A07" w:rsidRDefault="00AD5E01" w:rsidP="007D2D91">
      <w:pPr>
        <w:numPr>
          <w:ilvl w:val="0"/>
          <w:numId w:val="5"/>
        </w:numPr>
        <w:pBdr>
          <w:top w:val="nil"/>
          <w:left w:val="nil"/>
          <w:bottom w:val="nil"/>
          <w:right w:val="nil"/>
          <w:between w:val="nil"/>
        </w:pBdr>
        <w:tabs>
          <w:tab w:val="left" w:pos="8559"/>
        </w:tabs>
        <w:ind w:right="176"/>
        <w:jc w:val="both"/>
        <w:rPr>
          <w:rFonts w:ascii="Calibri" w:eastAsia="Calibri" w:hAnsi="Calibri" w:cs="Calibri"/>
          <w:color w:val="000000"/>
          <w:sz w:val="22"/>
          <w:szCs w:val="22"/>
        </w:rPr>
      </w:pPr>
      <w:r>
        <w:rPr>
          <w:rFonts w:ascii="Calibri" w:eastAsia="Calibri" w:hAnsi="Calibri" w:cs="Calibri"/>
          <w:color w:val="000000"/>
          <w:sz w:val="22"/>
          <w:szCs w:val="22"/>
        </w:rPr>
        <w:t xml:space="preserve">Capacidad de formar equipos, liderar procesos y buscar consensos. </w:t>
      </w:r>
    </w:p>
    <w:p w14:paraId="1BF8271F" w14:textId="77777777" w:rsidR="00B47A07" w:rsidRDefault="00AD5E01" w:rsidP="007D2D91">
      <w:pPr>
        <w:numPr>
          <w:ilvl w:val="0"/>
          <w:numId w:val="5"/>
        </w:numPr>
        <w:pBdr>
          <w:top w:val="nil"/>
          <w:left w:val="nil"/>
          <w:bottom w:val="nil"/>
          <w:right w:val="nil"/>
          <w:between w:val="nil"/>
        </w:pBdr>
        <w:tabs>
          <w:tab w:val="left" w:pos="8559"/>
        </w:tabs>
        <w:spacing w:after="280"/>
        <w:ind w:right="176"/>
        <w:jc w:val="both"/>
      </w:pPr>
      <w:r>
        <w:rPr>
          <w:rFonts w:ascii="Calibri" w:eastAsia="Calibri" w:hAnsi="Calibri" w:cs="Calibri"/>
          <w:color w:val="000000"/>
          <w:sz w:val="22"/>
          <w:szCs w:val="22"/>
        </w:rPr>
        <w:t xml:space="preserve">Conocimiento de idiomas, manejo del inglés. </w:t>
      </w:r>
    </w:p>
    <w:p w14:paraId="1A018DDB" w14:textId="3A209212" w:rsidR="00B47A07" w:rsidRDefault="00AD5E01">
      <w:pPr>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b/>
          <w:color w:val="000000"/>
          <w:sz w:val="22"/>
          <w:szCs w:val="22"/>
        </w:rPr>
        <w:t>2.2.- El(la) postulante deberá acompañar:</w:t>
      </w:r>
    </w:p>
    <w:p w14:paraId="48ABC9DF" w14:textId="77777777" w:rsidR="00B47A07" w:rsidRDefault="00B47A07">
      <w:pPr>
        <w:pBdr>
          <w:top w:val="nil"/>
          <w:left w:val="nil"/>
          <w:bottom w:val="nil"/>
          <w:right w:val="nil"/>
          <w:between w:val="nil"/>
        </w:pBdr>
        <w:jc w:val="both"/>
        <w:rPr>
          <w:rFonts w:ascii="Calibri" w:eastAsia="Calibri" w:hAnsi="Calibri" w:cs="Calibri"/>
          <w:color w:val="000000"/>
          <w:sz w:val="22"/>
          <w:szCs w:val="22"/>
        </w:rPr>
      </w:pPr>
    </w:p>
    <w:p w14:paraId="016C5C83" w14:textId="4A0FBC33" w:rsidR="00B47A07" w:rsidRDefault="00AD5E01">
      <w:pPr>
        <w:numPr>
          <w:ilvl w:val="0"/>
          <w:numId w:val="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Curr</w:t>
      </w:r>
      <w:r w:rsidR="00EF134E">
        <w:rPr>
          <w:rFonts w:ascii="Calibri" w:eastAsia="Calibri" w:hAnsi="Calibri" w:cs="Calibri"/>
          <w:color w:val="000000"/>
          <w:sz w:val="22"/>
          <w:szCs w:val="22"/>
        </w:rPr>
        <w:t>í</w:t>
      </w:r>
      <w:r>
        <w:rPr>
          <w:rFonts w:ascii="Calibri" w:eastAsia="Calibri" w:hAnsi="Calibri" w:cs="Calibri"/>
          <w:color w:val="000000"/>
          <w:sz w:val="22"/>
          <w:szCs w:val="22"/>
        </w:rPr>
        <w:t>culum Vitae</w:t>
      </w:r>
      <w:r w:rsidR="003B6DC5">
        <w:rPr>
          <w:rFonts w:ascii="Calibri" w:eastAsia="Calibri" w:hAnsi="Calibri" w:cs="Calibri"/>
          <w:color w:val="000000"/>
          <w:sz w:val="22"/>
          <w:szCs w:val="22"/>
        </w:rPr>
        <w:t>.</w:t>
      </w:r>
    </w:p>
    <w:p w14:paraId="3525C1AA" w14:textId="77777777" w:rsidR="00B47A07" w:rsidRDefault="00AD5E01">
      <w:pPr>
        <w:numPr>
          <w:ilvl w:val="0"/>
          <w:numId w:val="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Copia de grado académico de pregrado o título profesional.</w:t>
      </w:r>
    </w:p>
    <w:p w14:paraId="048379D1" w14:textId="77777777" w:rsidR="00B47A07" w:rsidRDefault="00AD5E01">
      <w:pPr>
        <w:numPr>
          <w:ilvl w:val="0"/>
          <w:numId w:val="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Copia de grado académico de post título, Magíster o doctorado.</w:t>
      </w:r>
    </w:p>
    <w:p w14:paraId="42E50AD9" w14:textId="77777777" w:rsidR="00B47A07" w:rsidRDefault="00AD5E01">
      <w:pPr>
        <w:numPr>
          <w:ilvl w:val="0"/>
          <w:numId w:val="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lastRenderedPageBreak/>
        <w:t>Acreditación de publicaciones, contribuciones intelectuales o estudios realizados.</w:t>
      </w:r>
    </w:p>
    <w:p w14:paraId="67DE06B3" w14:textId="053C572D" w:rsidR="00B47A07" w:rsidRDefault="00AD5E01">
      <w:pPr>
        <w:numPr>
          <w:ilvl w:val="0"/>
          <w:numId w:val="4"/>
        </w:numPr>
        <w:pBdr>
          <w:top w:val="nil"/>
          <w:left w:val="nil"/>
          <w:bottom w:val="nil"/>
          <w:right w:val="nil"/>
          <w:between w:val="nil"/>
        </w:pBdr>
        <w:tabs>
          <w:tab w:val="left" w:pos="8559"/>
        </w:tabs>
        <w:ind w:right="176"/>
        <w:jc w:val="both"/>
        <w:rPr>
          <w:rFonts w:ascii="Calibri" w:eastAsia="Calibri" w:hAnsi="Calibri" w:cs="Calibri"/>
          <w:color w:val="000000"/>
          <w:sz w:val="22"/>
          <w:szCs w:val="22"/>
        </w:rPr>
      </w:pPr>
      <w:r>
        <w:rPr>
          <w:rFonts w:ascii="Calibri" w:eastAsia="Calibri" w:hAnsi="Calibri" w:cs="Calibri"/>
          <w:color w:val="000000"/>
          <w:sz w:val="22"/>
          <w:szCs w:val="22"/>
        </w:rPr>
        <w:t>Acreditación de experiencia en docencia o académica.</w:t>
      </w:r>
    </w:p>
    <w:p w14:paraId="76E8FA2A" w14:textId="378FB0D6" w:rsidR="00B61A6A" w:rsidRDefault="00B61A6A">
      <w:pPr>
        <w:numPr>
          <w:ilvl w:val="0"/>
          <w:numId w:val="4"/>
        </w:numPr>
        <w:pBdr>
          <w:top w:val="nil"/>
          <w:left w:val="nil"/>
          <w:bottom w:val="nil"/>
          <w:right w:val="nil"/>
          <w:between w:val="nil"/>
        </w:pBdr>
        <w:tabs>
          <w:tab w:val="left" w:pos="8559"/>
        </w:tabs>
        <w:ind w:right="176"/>
        <w:jc w:val="both"/>
        <w:rPr>
          <w:rFonts w:ascii="Calibri" w:eastAsia="Calibri" w:hAnsi="Calibri" w:cs="Calibri"/>
          <w:color w:val="000000"/>
          <w:sz w:val="22"/>
          <w:szCs w:val="22"/>
        </w:rPr>
      </w:pPr>
      <w:r>
        <w:rPr>
          <w:rFonts w:ascii="Calibri" w:eastAsia="Calibri" w:hAnsi="Calibri" w:cs="Calibri"/>
          <w:color w:val="000000"/>
          <w:sz w:val="22"/>
          <w:szCs w:val="22"/>
        </w:rPr>
        <w:t>Experiencia profesional relevante</w:t>
      </w:r>
      <w:r w:rsidR="006067E8">
        <w:rPr>
          <w:rFonts w:ascii="Calibri" w:eastAsia="Calibri" w:hAnsi="Calibri" w:cs="Calibri"/>
          <w:color w:val="000000"/>
          <w:sz w:val="22"/>
          <w:szCs w:val="22"/>
        </w:rPr>
        <w:t>.</w:t>
      </w:r>
    </w:p>
    <w:p w14:paraId="4BB3FDB5" w14:textId="77777777" w:rsidR="00B47A07" w:rsidRDefault="00B47A07">
      <w:pPr>
        <w:pBdr>
          <w:top w:val="nil"/>
          <w:left w:val="nil"/>
          <w:bottom w:val="nil"/>
          <w:right w:val="nil"/>
          <w:between w:val="nil"/>
        </w:pBdr>
        <w:jc w:val="both"/>
        <w:rPr>
          <w:rFonts w:ascii="Calibri" w:eastAsia="Calibri" w:hAnsi="Calibri" w:cs="Calibri"/>
          <w:color w:val="000000"/>
          <w:sz w:val="22"/>
          <w:szCs w:val="22"/>
        </w:rPr>
      </w:pPr>
    </w:p>
    <w:p w14:paraId="5318EC2F" w14:textId="77777777" w:rsidR="00B47A07" w:rsidRDefault="00AD5E01">
      <w:pPr>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b/>
          <w:color w:val="000000"/>
          <w:sz w:val="22"/>
          <w:szCs w:val="22"/>
        </w:rPr>
        <w:t>2.3.- Antecedentes adicionales:</w:t>
      </w:r>
    </w:p>
    <w:p w14:paraId="7E29A255" w14:textId="77777777" w:rsidR="00B47A07" w:rsidRDefault="00B47A07">
      <w:pPr>
        <w:pBdr>
          <w:top w:val="nil"/>
          <w:left w:val="nil"/>
          <w:bottom w:val="nil"/>
          <w:right w:val="nil"/>
          <w:between w:val="nil"/>
        </w:pBdr>
        <w:jc w:val="both"/>
        <w:rPr>
          <w:rFonts w:ascii="Calibri" w:eastAsia="Calibri" w:hAnsi="Calibri" w:cs="Calibri"/>
          <w:color w:val="000000"/>
          <w:sz w:val="22"/>
          <w:szCs w:val="22"/>
        </w:rPr>
      </w:pPr>
    </w:p>
    <w:p w14:paraId="1E45A03A" w14:textId="77777777" w:rsidR="00B47A07" w:rsidRDefault="00AD5E01" w:rsidP="00AD5E01">
      <w:pPr>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color w:val="000000"/>
          <w:sz w:val="22"/>
          <w:szCs w:val="22"/>
        </w:rPr>
        <w:t xml:space="preserve">El Comité de Selección podrá solicitar a los(as) concursantes antecedentes adicionales. </w:t>
      </w:r>
    </w:p>
    <w:p w14:paraId="70208298" w14:textId="77777777" w:rsidR="00AD5E01" w:rsidRDefault="00AD5E01" w:rsidP="00AD5E01">
      <w:pPr>
        <w:pBdr>
          <w:top w:val="nil"/>
          <w:left w:val="nil"/>
          <w:bottom w:val="nil"/>
          <w:right w:val="nil"/>
          <w:between w:val="nil"/>
        </w:pBdr>
        <w:jc w:val="both"/>
        <w:rPr>
          <w:rFonts w:ascii="Calibri" w:eastAsia="Calibri" w:hAnsi="Calibri" w:cs="Calibri"/>
          <w:b/>
          <w:color w:val="000000"/>
          <w:sz w:val="22"/>
          <w:szCs w:val="22"/>
        </w:rPr>
      </w:pPr>
    </w:p>
    <w:p w14:paraId="2A3F03E5" w14:textId="77777777" w:rsidR="00B47A07" w:rsidRDefault="00AD5E01">
      <w:pPr>
        <w:numPr>
          <w:ilvl w:val="0"/>
          <w:numId w:val="3"/>
        </w:numPr>
        <w:pBdr>
          <w:top w:val="nil"/>
          <w:left w:val="nil"/>
          <w:bottom w:val="nil"/>
          <w:right w:val="nil"/>
          <w:between w:val="nil"/>
        </w:pBdr>
        <w:spacing w:after="200"/>
        <w:jc w:val="both"/>
        <w:rPr>
          <w:rFonts w:ascii="Calibri" w:eastAsia="Calibri" w:hAnsi="Calibri" w:cs="Calibri"/>
          <w:b/>
          <w:color w:val="000000"/>
          <w:sz w:val="22"/>
          <w:szCs w:val="22"/>
        </w:rPr>
      </w:pPr>
      <w:r>
        <w:rPr>
          <w:rFonts w:ascii="Calibri" w:eastAsia="Calibri" w:hAnsi="Calibri" w:cs="Calibri"/>
          <w:b/>
          <w:color w:val="000000"/>
          <w:sz w:val="22"/>
          <w:szCs w:val="22"/>
        </w:rPr>
        <w:t>Proceso de selección.</w:t>
      </w:r>
    </w:p>
    <w:p w14:paraId="4E8539A3" w14:textId="77777777" w:rsidR="00B47A07" w:rsidRPr="00AD5E01" w:rsidRDefault="00AD5E01">
      <w:pPr>
        <w:jc w:val="both"/>
        <w:rPr>
          <w:rFonts w:ascii="Calibri" w:eastAsia="Calibri" w:hAnsi="Calibri" w:cs="Calibri"/>
          <w:b/>
          <w:color w:val="000000"/>
          <w:sz w:val="22"/>
          <w:szCs w:val="22"/>
        </w:rPr>
      </w:pPr>
      <w:r w:rsidRPr="00AD5E01">
        <w:rPr>
          <w:rFonts w:ascii="Calibri" w:eastAsia="Calibri" w:hAnsi="Calibri" w:cs="Calibri"/>
          <w:b/>
          <w:color w:val="000000"/>
          <w:sz w:val="22"/>
          <w:szCs w:val="22"/>
        </w:rPr>
        <w:t xml:space="preserve">3.1.- El proceso de selección contempla las siguientes fases: </w:t>
      </w:r>
    </w:p>
    <w:p w14:paraId="68010D0F" w14:textId="77777777" w:rsidR="00B47A07" w:rsidRDefault="00B47A07">
      <w:pPr>
        <w:pBdr>
          <w:top w:val="nil"/>
          <w:left w:val="nil"/>
          <w:bottom w:val="nil"/>
          <w:right w:val="nil"/>
          <w:between w:val="nil"/>
        </w:pBdr>
        <w:ind w:left="720"/>
        <w:jc w:val="center"/>
        <w:rPr>
          <w:rFonts w:ascii="Calibri" w:eastAsia="Calibri" w:hAnsi="Calibri" w:cs="Calibri"/>
          <w:color w:val="000000"/>
          <w:sz w:val="22"/>
          <w:szCs w:val="22"/>
        </w:rPr>
      </w:pPr>
    </w:p>
    <w:p w14:paraId="0B5EF968" w14:textId="77777777" w:rsidR="00B47A07" w:rsidRDefault="00AD5E01">
      <w:pPr>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Pre-selección en base a antecedentes solicitados. Se procederá a excluir inmediatamente a quienes no reúnan los requisitos o no hayan acompañado todos los antecedentes indicados anteriormente.</w:t>
      </w:r>
    </w:p>
    <w:p w14:paraId="5592AF0C" w14:textId="77777777" w:rsidR="00B47A07" w:rsidRDefault="00AD5E01">
      <w:pPr>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Análisis de antecedentes para seleccionar a un grupo de pre-seleccionados.</w:t>
      </w:r>
    </w:p>
    <w:p w14:paraId="775235E6" w14:textId="77777777" w:rsidR="00B47A07" w:rsidRDefault="00AD5E01">
      <w:pPr>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Entrevista: En esa entrevista, además de constatar las aptitudes para el cargo de los(as) postulantes preseleccionados, se analizará con ellos las condiciones laborales en que desempeñarían el cargo.</w:t>
      </w:r>
    </w:p>
    <w:p w14:paraId="2CE50A3C" w14:textId="78AD1F7F" w:rsidR="00615550" w:rsidRPr="006A6843" w:rsidRDefault="00AD5E01" w:rsidP="0096339D">
      <w:pPr>
        <w:numPr>
          <w:ilvl w:val="0"/>
          <w:numId w:val="1"/>
        </w:numPr>
        <w:pBdr>
          <w:top w:val="nil"/>
          <w:left w:val="nil"/>
          <w:bottom w:val="nil"/>
          <w:right w:val="nil"/>
          <w:between w:val="nil"/>
        </w:pBdr>
        <w:spacing w:after="200"/>
        <w:jc w:val="both"/>
        <w:rPr>
          <w:rFonts w:ascii="Calibri" w:eastAsia="Calibri" w:hAnsi="Calibri" w:cs="Calibri"/>
          <w:color w:val="000000"/>
          <w:sz w:val="22"/>
          <w:szCs w:val="22"/>
        </w:rPr>
      </w:pPr>
      <w:r>
        <w:rPr>
          <w:rFonts w:ascii="Calibri" w:eastAsia="Calibri" w:hAnsi="Calibri" w:cs="Calibri"/>
          <w:color w:val="000000"/>
          <w:sz w:val="22"/>
          <w:szCs w:val="22"/>
        </w:rPr>
        <w:t>Finalmente, apreciando la información anterior y siguiendo los criterios y ponderaciones que se señalan más adelante, se seleccionará al (la) candidato(a) ganador(a) del concurso.</w:t>
      </w:r>
    </w:p>
    <w:p w14:paraId="7190E9E0" w14:textId="77777777" w:rsidR="00B47A07" w:rsidRDefault="00B47A07">
      <w:pPr>
        <w:pBdr>
          <w:top w:val="nil"/>
          <w:left w:val="nil"/>
          <w:bottom w:val="nil"/>
          <w:right w:val="nil"/>
          <w:between w:val="nil"/>
        </w:pBdr>
        <w:ind w:left="720"/>
        <w:jc w:val="both"/>
        <w:rPr>
          <w:rFonts w:ascii="Calibri" w:eastAsia="Calibri" w:hAnsi="Calibri" w:cs="Calibri"/>
          <w:b/>
          <w:color w:val="000000"/>
          <w:sz w:val="22"/>
          <w:szCs w:val="22"/>
        </w:rPr>
      </w:pPr>
    </w:p>
    <w:p w14:paraId="5F69286A" w14:textId="77777777" w:rsidR="00B47A07" w:rsidRDefault="00AD5E01">
      <w:pPr>
        <w:rPr>
          <w:rFonts w:ascii="Calibri" w:eastAsia="Calibri" w:hAnsi="Calibri" w:cs="Calibri"/>
          <w:b/>
          <w:color w:val="000000"/>
          <w:sz w:val="22"/>
          <w:szCs w:val="22"/>
        </w:rPr>
      </w:pPr>
      <w:r>
        <w:rPr>
          <w:rFonts w:ascii="Calibri" w:eastAsia="Calibri" w:hAnsi="Calibri" w:cs="Calibri"/>
          <w:b/>
          <w:color w:val="000000"/>
          <w:sz w:val="22"/>
          <w:szCs w:val="22"/>
        </w:rPr>
        <w:t>3.2.- Criterios de evaluación y ponderaciones</w:t>
      </w:r>
    </w:p>
    <w:p w14:paraId="60405607" w14:textId="77777777" w:rsidR="00B47A07" w:rsidRDefault="00B47A07">
      <w:pPr>
        <w:rPr>
          <w:rFonts w:ascii="Calibri" w:eastAsia="Calibri" w:hAnsi="Calibri" w:cs="Calibri"/>
          <w:color w:val="000000"/>
          <w:sz w:val="22"/>
          <w:szCs w:val="22"/>
        </w:rPr>
      </w:pPr>
    </w:p>
    <w:tbl>
      <w:tblPr>
        <w:tblStyle w:val="1"/>
        <w:tblW w:w="7295"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0"/>
        <w:gridCol w:w="1625"/>
      </w:tblGrid>
      <w:tr w:rsidR="00B47A07" w14:paraId="78890930" w14:textId="77777777">
        <w:tc>
          <w:tcPr>
            <w:tcW w:w="5670" w:type="dxa"/>
          </w:tcPr>
          <w:p w14:paraId="1F313D7C" w14:textId="77777777" w:rsidR="00B47A07" w:rsidRDefault="00AD5E01">
            <w:pPr>
              <w:jc w:val="center"/>
              <w:rPr>
                <w:rFonts w:ascii="Calibri" w:eastAsia="Calibri" w:hAnsi="Calibri" w:cs="Calibri"/>
                <w:b/>
                <w:color w:val="000000"/>
                <w:sz w:val="22"/>
                <w:szCs w:val="22"/>
              </w:rPr>
            </w:pPr>
            <w:r>
              <w:rPr>
                <w:rFonts w:ascii="Calibri" w:eastAsia="Calibri" w:hAnsi="Calibri" w:cs="Calibri"/>
                <w:b/>
                <w:color w:val="000000"/>
                <w:sz w:val="22"/>
                <w:szCs w:val="22"/>
              </w:rPr>
              <w:t>Criterio</w:t>
            </w:r>
          </w:p>
        </w:tc>
        <w:tc>
          <w:tcPr>
            <w:tcW w:w="1625" w:type="dxa"/>
          </w:tcPr>
          <w:p w14:paraId="3F1089F3" w14:textId="77777777" w:rsidR="00B47A07" w:rsidRDefault="00AD5E01">
            <w:pPr>
              <w:jc w:val="center"/>
              <w:rPr>
                <w:rFonts w:ascii="Calibri" w:eastAsia="Calibri" w:hAnsi="Calibri" w:cs="Calibri"/>
                <w:b/>
                <w:color w:val="000000"/>
                <w:sz w:val="22"/>
                <w:szCs w:val="22"/>
              </w:rPr>
            </w:pPr>
            <w:r>
              <w:rPr>
                <w:rFonts w:ascii="Calibri" w:eastAsia="Calibri" w:hAnsi="Calibri" w:cs="Calibri"/>
                <w:b/>
                <w:color w:val="000000"/>
                <w:sz w:val="22"/>
                <w:szCs w:val="22"/>
              </w:rPr>
              <w:t>Ponderación</w:t>
            </w:r>
          </w:p>
        </w:tc>
      </w:tr>
      <w:tr w:rsidR="00B47A07" w14:paraId="2F030943" w14:textId="77777777">
        <w:tc>
          <w:tcPr>
            <w:tcW w:w="5670" w:type="dxa"/>
          </w:tcPr>
          <w:p w14:paraId="3C327571" w14:textId="77777777" w:rsidR="00B47A07" w:rsidRDefault="00AD5E01">
            <w:pPr>
              <w:rPr>
                <w:rFonts w:ascii="Calibri" w:eastAsia="Calibri" w:hAnsi="Calibri" w:cs="Calibri"/>
                <w:color w:val="000000"/>
                <w:sz w:val="22"/>
                <w:szCs w:val="22"/>
              </w:rPr>
            </w:pPr>
            <w:r>
              <w:rPr>
                <w:rFonts w:ascii="Calibri" w:eastAsia="Calibri" w:hAnsi="Calibri" w:cs="Calibri"/>
                <w:color w:val="000000"/>
                <w:sz w:val="22"/>
                <w:szCs w:val="22"/>
              </w:rPr>
              <w:t xml:space="preserve">Currículum Vitae </w:t>
            </w:r>
          </w:p>
        </w:tc>
        <w:tc>
          <w:tcPr>
            <w:tcW w:w="1625" w:type="dxa"/>
          </w:tcPr>
          <w:p w14:paraId="76D04564" w14:textId="77777777" w:rsidR="00B47A07" w:rsidRDefault="00AD5E01">
            <w:pPr>
              <w:jc w:val="center"/>
              <w:rPr>
                <w:rFonts w:ascii="Calibri" w:eastAsia="Calibri" w:hAnsi="Calibri" w:cs="Calibri"/>
                <w:color w:val="000000"/>
                <w:sz w:val="22"/>
                <w:szCs w:val="22"/>
              </w:rPr>
            </w:pPr>
            <w:r>
              <w:rPr>
                <w:rFonts w:ascii="Calibri" w:eastAsia="Calibri" w:hAnsi="Calibri" w:cs="Calibri"/>
                <w:color w:val="000000"/>
                <w:sz w:val="22"/>
                <w:szCs w:val="22"/>
              </w:rPr>
              <w:t>50 %</w:t>
            </w:r>
          </w:p>
        </w:tc>
      </w:tr>
      <w:tr w:rsidR="00B47A07" w14:paraId="4B75B77B" w14:textId="77777777">
        <w:tc>
          <w:tcPr>
            <w:tcW w:w="5670" w:type="dxa"/>
          </w:tcPr>
          <w:p w14:paraId="2287139A" w14:textId="77777777" w:rsidR="00B47A07" w:rsidRDefault="00AD5E01">
            <w:pPr>
              <w:rPr>
                <w:rFonts w:ascii="Calibri" w:eastAsia="Calibri" w:hAnsi="Calibri" w:cs="Calibri"/>
                <w:color w:val="000000"/>
                <w:sz w:val="22"/>
                <w:szCs w:val="22"/>
              </w:rPr>
            </w:pPr>
            <w:r>
              <w:rPr>
                <w:rFonts w:ascii="Calibri" w:eastAsia="Calibri" w:hAnsi="Calibri" w:cs="Calibri"/>
                <w:color w:val="000000"/>
                <w:sz w:val="22"/>
                <w:szCs w:val="22"/>
              </w:rPr>
              <w:t>Entrevista personal</w:t>
            </w:r>
          </w:p>
        </w:tc>
        <w:tc>
          <w:tcPr>
            <w:tcW w:w="1625" w:type="dxa"/>
          </w:tcPr>
          <w:p w14:paraId="3307C0A1" w14:textId="77777777" w:rsidR="00B47A07" w:rsidRDefault="00AD5E01">
            <w:pPr>
              <w:jc w:val="center"/>
              <w:rPr>
                <w:rFonts w:ascii="Calibri" w:eastAsia="Calibri" w:hAnsi="Calibri" w:cs="Calibri"/>
                <w:color w:val="000000"/>
                <w:sz w:val="22"/>
                <w:szCs w:val="22"/>
              </w:rPr>
            </w:pPr>
            <w:r>
              <w:rPr>
                <w:rFonts w:ascii="Calibri" w:eastAsia="Calibri" w:hAnsi="Calibri" w:cs="Calibri"/>
                <w:color w:val="000000"/>
                <w:sz w:val="22"/>
                <w:szCs w:val="22"/>
              </w:rPr>
              <w:t>30%</w:t>
            </w:r>
          </w:p>
        </w:tc>
      </w:tr>
      <w:tr w:rsidR="00B47A07" w14:paraId="4EF3979C" w14:textId="77777777">
        <w:tc>
          <w:tcPr>
            <w:tcW w:w="5670" w:type="dxa"/>
          </w:tcPr>
          <w:p w14:paraId="7E0CBF19" w14:textId="77777777" w:rsidR="00B47A07" w:rsidRDefault="00AD5E01">
            <w:pPr>
              <w:rPr>
                <w:rFonts w:ascii="Calibri" w:eastAsia="Calibri" w:hAnsi="Calibri" w:cs="Calibri"/>
                <w:color w:val="000000"/>
                <w:sz w:val="22"/>
                <w:szCs w:val="22"/>
              </w:rPr>
            </w:pPr>
            <w:r>
              <w:rPr>
                <w:rFonts w:ascii="Calibri" w:eastAsia="Calibri" w:hAnsi="Calibri" w:cs="Calibri"/>
                <w:color w:val="000000"/>
                <w:sz w:val="22"/>
                <w:szCs w:val="22"/>
              </w:rPr>
              <w:t>Docencia</w:t>
            </w:r>
          </w:p>
        </w:tc>
        <w:tc>
          <w:tcPr>
            <w:tcW w:w="1625" w:type="dxa"/>
          </w:tcPr>
          <w:p w14:paraId="4A0C24FB" w14:textId="77777777" w:rsidR="00B47A07" w:rsidRDefault="00AD5E01">
            <w:pPr>
              <w:jc w:val="center"/>
              <w:rPr>
                <w:rFonts w:ascii="Calibri" w:eastAsia="Calibri" w:hAnsi="Calibri" w:cs="Calibri"/>
                <w:color w:val="000000"/>
                <w:sz w:val="22"/>
                <w:szCs w:val="22"/>
              </w:rPr>
            </w:pPr>
            <w:r>
              <w:rPr>
                <w:rFonts w:ascii="Calibri" w:eastAsia="Calibri" w:hAnsi="Calibri" w:cs="Calibri"/>
                <w:color w:val="000000"/>
                <w:sz w:val="22"/>
                <w:szCs w:val="22"/>
              </w:rPr>
              <w:t>20%</w:t>
            </w:r>
          </w:p>
        </w:tc>
      </w:tr>
      <w:tr w:rsidR="00B47A07" w14:paraId="2D9244DC" w14:textId="77777777">
        <w:tc>
          <w:tcPr>
            <w:tcW w:w="5670" w:type="dxa"/>
          </w:tcPr>
          <w:p w14:paraId="720C211F" w14:textId="77777777" w:rsidR="00B47A07" w:rsidRDefault="00B47A07">
            <w:pPr>
              <w:rPr>
                <w:rFonts w:ascii="Calibri" w:eastAsia="Calibri" w:hAnsi="Calibri" w:cs="Calibri"/>
                <w:color w:val="000000"/>
                <w:sz w:val="22"/>
                <w:szCs w:val="22"/>
              </w:rPr>
            </w:pPr>
          </w:p>
        </w:tc>
        <w:tc>
          <w:tcPr>
            <w:tcW w:w="1625" w:type="dxa"/>
          </w:tcPr>
          <w:p w14:paraId="565FA037" w14:textId="77777777" w:rsidR="00B47A07" w:rsidRDefault="00B47A07">
            <w:pPr>
              <w:jc w:val="center"/>
              <w:rPr>
                <w:rFonts w:ascii="Calibri" w:eastAsia="Calibri" w:hAnsi="Calibri" w:cs="Calibri"/>
                <w:color w:val="000000"/>
                <w:sz w:val="22"/>
                <w:szCs w:val="22"/>
              </w:rPr>
            </w:pPr>
          </w:p>
        </w:tc>
      </w:tr>
      <w:tr w:rsidR="00B47A07" w14:paraId="0D98E5FD" w14:textId="77777777">
        <w:tc>
          <w:tcPr>
            <w:tcW w:w="5670" w:type="dxa"/>
          </w:tcPr>
          <w:p w14:paraId="5F686E75" w14:textId="77777777" w:rsidR="00B47A07" w:rsidRDefault="00AD5E01">
            <w:pPr>
              <w:rPr>
                <w:rFonts w:ascii="Calibri" w:eastAsia="Calibri" w:hAnsi="Calibri" w:cs="Calibri"/>
                <w:b/>
                <w:color w:val="000000"/>
                <w:sz w:val="22"/>
                <w:szCs w:val="22"/>
              </w:rPr>
            </w:pPr>
            <w:r>
              <w:rPr>
                <w:rFonts w:ascii="Calibri" w:eastAsia="Calibri" w:hAnsi="Calibri" w:cs="Calibri"/>
                <w:b/>
                <w:color w:val="000000"/>
                <w:sz w:val="22"/>
                <w:szCs w:val="22"/>
              </w:rPr>
              <w:t>TOTAL</w:t>
            </w:r>
          </w:p>
        </w:tc>
        <w:tc>
          <w:tcPr>
            <w:tcW w:w="1625" w:type="dxa"/>
          </w:tcPr>
          <w:p w14:paraId="446263BB" w14:textId="77777777" w:rsidR="00B47A07" w:rsidRDefault="00AD5E01">
            <w:pPr>
              <w:jc w:val="center"/>
              <w:rPr>
                <w:rFonts w:ascii="Calibri" w:eastAsia="Calibri" w:hAnsi="Calibri" w:cs="Calibri"/>
                <w:b/>
                <w:color w:val="000000"/>
                <w:sz w:val="22"/>
                <w:szCs w:val="22"/>
              </w:rPr>
            </w:pPr>
            <w:r>
              <w:rPr>
                <w:rFonts w:ascii="Calibri" w:eastAsia="Calibri" w:hAnsi="Calibri" w:cs="Calibri"/>
                <w:b/>
                <w:color w:val="000000"/>
                <w:sz w:val="22"/>
                <w:szCs w:val="22"/>
              </w:rPr>
              <w:t>100%</w:t>
            </w:r>
          </w:p>
        </w:tc>
      </w:tr>
    </w:tbl>
    <w:p w14:paraId="3DBBC159" w14:textId="77777777" w:rsidR="00B47A07" w:rsidRDefault="00B47A07">
      <w:pPr>
        <w:rPr>
          <w:rFonts w:ascii="Calibri" w:eastAsia="Calibri" w:hAnsi="Calibri" w:cs="Calibri"/>
          <w:color w:val="000000"/>
          <w:sz w:val="22"/>
          <w:szCs w:val="22"/>
        </w:rPr>
      </w:pPr>
    </w:p>
    <w:p w14:paraId="66F55423" w14:textId="77777777" w:rsidR="00B47A07" w:rsidRPr="00AD5E01" w:rsidRDefault="00AD5E01">
      <w:pPr>
        <w:rPr>
          <w:rFonts w:ascii="Calibri" w:eastAsia="Calibri" w:hAnsi="Calibri" w:cs="Calibri"/>
          <w:b/>
          <w:color w:val="000000"/>
          <w:sz w:val="22"/>
          <w:szCs w:val="22"/>
        </w:rPr>
      </w:pPr>
      <w:r>
        <w:rPr>
          <w:rFonts w:ascii="Calibri" w:eastAsia="Calibri" w:hAnsi="Calibri" w:cs="Calibri"/>
          <w:b/>
          <w:color w:val="000000"/>
          <w:sz w:val="22"/>
          <w:szCs w:val="22"/>
        </w:rPr>
        <w:t>4</w:t>
      </w:r>
      <w:r w:rsidRPr="00AD5E01">
        <w:rPr>
          <w:rFonts w:ascii="Calibri" w:eastAsia="Calibri" w:hAnsi="Calibri" w:cs="Calibri"/>
          <w:b/>
          <w:color w:val="000000"/>
          <w:sz w:val="22"/>
          <w:szCs w:val="22"/>
        </w:rPr>
        <w:t>.- Envío de las postulaciones y plazos.</w:t>
      </w:r>
    </w:p>
    <w:p w14:paraId="6CA9B6A0" w14:textId="77777777" w:rsidR="00B47A07" w:rsidRDefault="00B47A07">
      <w:pPr>
        <w:rPr>
          <w:rFonts w:ascii="Calibri" w:eastAsia="Calibri" w:hAnsi="Calibri" w:cs="Calibri"/>
          <w:color w:val="000000"/>
          <w:sz w:val="22"/>
          <w:szCs w:val="22"/>
        </w:rPr>
      </w:pPr>
    </w:p>
    <w:p w14:paraId="45D01841" w14:textId="377B1855" w:rsidR="00B47A07" w:rsidRPr="00024998" w:rsidRDefault="00AD5E01" w:rsidP="00044550">
      <w:pPr>
        <w:numPr>
          <w:ilvl w:val="0"/>
          <w:numId w:val="2"/>
        </w:numPr>
        <w:pBdr>
          <w:top w:val="nil"/>
          <w:left w:val="nil"/>
          <w:bottom w:val="nil"/>
          <w:right w:val="nil"/>
          <w:between w:val="nil"/>
        </w:pBdr>
        <w:jc w:val="both"/>
        <w:rPr>
          <w:rFonts w:asciiTheme="minorHAnsi" w:eastAsia="Calibri" w:hAnsiTheme="minorHAnsi" w:cstheme="minorHAnsi"/>
          <w:b/>
          <w:color w:val="000000"/>
        </w:rPr>
      </w:pPr>
      <w:r w:rsidRPr="00024998">
        <w:rPr>
          <w:rFonts w:asciiTheme="minorHAnsi" w:eastAsia="Calibri" w:hAnsiTheme="minorHAnsi" w:cstheme="minorHAnsi"/>
          <w:color w:val="000000"/>
        </w:rPr>
        <w:t xml:space="preserve">Las postulaciones deben ser enviadas vía correo electrónico a </w:t>
      </w:r>
      <w:hyperlink r:id="rId8">
        <w:r w:rsidRPr="00024998">
          <w:rPr>
            <w:rFonts w:asciiTheme="minorHAnsi" w:eastAsia="Calibri" w:hAnsiTheme="minorHAnsi" w:cstheme="minorHAnsi"/>
            <w:color w:val="000000"/>
          </w:rPr>
          <w:t>maritza.claveria@udp.cl</w:t>
        </w:r>
      </w:hyperlink>
      <w:r w:rsidRPr="00024998">
        <w:rPr>
          <w:rFonts w:asciiTheme="minorHAnsi" w:eastAsia="Calibri" w:hAnsiTheme="minorHAnsi" w:cstheme="minorHAnsi"/>
          <w:color w:val="000000"/>
        </w:rPr>
        <w:t xml:space="preserve"> indicando en el asunto el cargo </w:t>
      </w:r>
      <w:r w:rsidRPr="00024998">
        <w:rPr>
          <w:rFonts w:asciiTheme="minorHAnsi" w:eastAsia="Calibri" w:hAnsiTheme="minorHAnsi" w:cstheme="minorHAnsi"/>
          <w:b/>
          <w:color w:val="000000"/>
        </w:rPr>
        <w:t xml:space="preserve">“Concurso </w:t>
      </w:r>
      <w:r w:rsidR="00D05A66" w:rsidRPr="00024998">
        <w:rPr>
          <w:rFonts w:asciiTheme="minorHAnsi" w:eastAsia="Calibri" w:hAnsiTheme="minorHAnsi" w:cstheme="minorHAnsi"/>
          <w:b/>
          <w:color w:val="000000"/>
        </w:rPr>
        <w:t>Cuarto</w:t>
      </w:r>
      <w:r w:rsidR="004F6121" w:rsidRPr="00024998">
        <w:rPr>
          <w:rFonts w:asciiTheme="minorHAnsi" w:eastAsia="Calibri" w:hAnsiTheme="minorHAnsi" w:cstheme="minorHAnsi"/>
          <w:b/>
          <w:color w:val="000000"/>
        </w:rPr>
        <w:t xml:space="preserve"> Jornada Docente</w:t>
      </w:r>
      <w:r w:rsidRPr="00024998">
        <w:rPr>
          <w:rFonts w:asciiTheme="minorHAnsi" w:eastAsia="Calibri" w:hAnsiTheme="minorHAnsi" w:cstheme="minorHAnsi"/>
          <w:b/>
          <w:color w:val="000000"/>
        </w:rPr>
        <w:t>”.</w:t>
      </w:r>
    </w:p>
    <w:p w14:paraId="3FAE0D1C" w14:textId="01A8D8CC" w:rsidR="002654B3" w:rsidRPr="002654B3" w:rsidRDefault="002654B3" w:rsidP="00044550">
      <w:pPr>
        <w:numPr>
          <w:ilvl w:val="0"/>
          <w:numId w:val="2"/>
        </w:numPr>
        <w:pBdr>
          <w:top w:val="nil"/>
          <w:left w:val="nil"/>
          <w:bottom w:val="nil"/>
          <w:right w:val="nil"/>
          <w:between w:val="nil"/>
        </w:pBdr>
        <w:jc w:val="both"/>
        <w:rPr>
          <w:rFonts w:asciiTheme="minorHAnsi" w:eastAsia="Calibri" w:hAnsiTheme="minorHAnsi" w:cstheme="minorHAnsi"/>
          <w:b/>
          <w:color w:val="000000" w:themeColor="text1"/>
          <w:sz w:val="22"/>
          <w:szCs w:val="22"/>
        </w:rPr>
      </w:pPr>
      <w:r w:rsidRPr="002654B3">
        <w:rPr>
          <w:rFonts w:asciiTheme="minorHAnsi" w:hAnsiTheme="minorHAnsi" w:cstheme="minorHAnsi"/>
          <w:color w:val="000000" w:themeColor="text1"/>
        </w:rPr>
        <w:t>Los archivos solicitados deben estar en formato PDF. No deben superar, en su conjunto, un total de 20 MB. En caso de que los candidatos no cumplan que los requerimientos establecidos, el concurso podrá ser declarado desierto.</w:t>
      </w:r>
    </w:p>
    <w:p w14:paraId="249900AE" w14:textId="2803481F" w:rsidR="00B47A07" w:rsidRPr="002654B3" w:rsidRDefault="00AD5E01" w:rsidP="00044550">
      <w:pPr>
        <w:numPr>
          <w:ilvl w:val="0"/>
          <w:numId w:val="2"/>
        </w:numPr>
        <w:pBdr>
          <w:top w:val="nil"/>
          <w:left w:val="nil"/>
          <w:bottom w:val="nil"/>
          <w:right w:val="nil"/>
          <w:between w:val="nil"/>
        </w:pBdr>
        <w:jc w:val="both"/>
        <w:rPr>
          <w:rFonts w:asciiTheme="minorHAnsi" w:eastAsia="Calibri" w:hAnsiTheme="minorHAnsi" w:cstheme="minorHAnsi"/>
          <w:b/>
          <w:color w:val="000000" w:themeColor="text1"/>
          <w:sz w:val="22"/>
          <w:szCs w:val="22"/>
        </w:rPr>
      </w:pPr>
      <w:r w:rsidRPr="002654B3">
        <w:rPr>
          <w:rFonts w:ascii="Calibri" w:eastAsia="Calibri" w:hAnsi="Calibri" w:cs="Calibri"/>
          <w:color w:val="000000"/>
        </w:rPr>
        <w:t>Plazos:</w:t>
      </w:r>
    </w:p>
    <w:p w14:paraId="1CBBD8D2" w14:textId="76879474" w:rsidR="00B47A07" w:rsidRPr="002654B3" w:rsidRDefault="00AD5E01" w:rsidP="00044550">
      <w:pPr>
        <w:numPr>
          <w:ilvl w:val="0"/>
          <w:numId w:val="8"/>
        </w:numPr>
        <w:pBdr>
          <w:top w:val="nil"/>
          <w:left w:val="nil"/>
          <w:bottom w:val="nil"/>
          <w:right w:val="nil"/>
          <w:between w:val="nil"/>
        </w:pBdr>
        <w:jc w:val="both"/>
        <w:rPr>
          <w:rFonts w:ascii="Calibri" w:eastAsia="Calibri" w:hAnsi="Calibri" w:cs="Calibri"/>
          <w:b/>
          <w:color w:val="000000"/>
        </w:rPr>
      </w:pPr>
      <w:r w:rsidRPr="002654B3">
        <w:rPr>
          <w:rFonts w:ascii="Calibri" w:eastAsia="Calibri" w:hAnsi="Calibri" w:cs="Calibri"/>
          <w:color w:val="000000"/>
        </w:rPr>
        <w:t xml:space="preserve">Postulaciones: Se recibirán postulaciones hasta </w:t>
      </w:r>
      <w:r w:rsidR="003B6DC5" w:rsidRPr="002654B3">
        <w:rPr>
          <w:rFonts w:ascii="Calibri" w:eastAsia="Calibri" w:hAnsi="Calibri" w:cs="Calibri"/>
          <w:color w:val="000000"/>
        </w:rPr>
        <w:t xml:space="preserve">el </w:t>
      </w:r>
      <w:r w:rsidR="00615550" w:rsidRPr="002654B3">
        <w:rPr>
          <w:rFonts w:ascii="Calibri" w:eastAsia="Calibri" w:hAnsi="Calibri" w:cs="Calibri"/>
          <w:color w:val="000000"/>
        </w:rPr>
        <w:t>viernes</w:t>
      </w:r>
      <w:r w:rsidRPr="002654B3">
        <w:rPr>
          <w:rFonts w:ascii="Calibri" w:eastAsia="Calibri" w:hAnsi="Calibri" w:cs="Calibri"/>
          <w:color w:val="000000"/>
        </w:rPr>
        <w:t xml:space="preserve"> </w:t>
      </w:r>
      <w:r w:rsidR="00724354">
        <w:rPr>
          <w:rFonts w:ascii="Calibri" w:eastAsia="Calibri" w:hAnsi="Calibri" w:cs="Calibri"/>
          <w:color w:val="000000"/>
        </w:rPr>
        <w:t>1</w:t>
      </w:r>
      <w:r w:rsidR="00996739">
        <w:rPr>
          <w:rFonts w:ascii="Calibri" w:eastAsia="Calibri" w:hAnsi="Calibri" w:cs="Calibri"/>
          <w:color w:val="000000"/>
        </w:rPr>
        <w:t>5</w:t>
      </w:r>
      <w:r w:rsidR="00724354">
        <w:rPr>
          <w:rFonts w:ascii="Calibri" w:eastAsia="Calibri" w:hAnsi="Calibri" w:cs="Calibri"/>
          <w:color w:val="000000"/>
        </w:rPr>
        <w:t xml:space="preserve"> de diciembre</w:t>
      </w:r>
      <w:r w:rsidR="002654B3" w:rsidRPr="002654B3">
        <w:rPr>
          <w:rFonts w:ascii="Calibri" w:eastAsia="Calibri" w:hAnsi="Calibri" w:cs="Calibri"/>
          <w:color w:val="000000"/>
        </w:rPr>
        <w:t xml:space="preserve"> 2023</w:t>
      </w:r>
      <w:r w:rsidRPr="002654B3">
        <w:rPr>
          <w:rFonts w:ascii="Calibri" w:eastAsia="Calibri" w:hAnsi="Calibri" w:cs="Calibri"/>
          <w:color w:val="000000"/>
        </w:rPr>
        <w:t>, máximo hasta las 18:00.</w:t>
      </w:r>
    </w:p>
    <w:p w14:paraId="6D79C04F" w14:textId="4E430980" w:rsidR="00B47A07" w:rsidRPr="002654B3" w:rsidRDefault="00AD5E01" w:rsidP="00044550">
      <w:pPr>
        <w:numPr>
          <w:ilvl w:val="0"/>
          <w:numId w:val="8"/>
        </w:numPr>
        <w:pBdr>
          <w:top w:val="nil"/>
          <w:left w:val="nil"/>
          <w:bottom w:val="nil"/>
          <w:right w:val="nil"/>
          <w:between w:val="nil"/>
        </w:pBdr>
        <w:jc w:val="both"/>
        <w:rPr>
          <w:rFonts w:ascii="Calibri" w:eastAsia="Calibri" w:hAnsi="Calibri" w:cs="Calibri"/>
          <w:b/>
          <w:color w:val="000000"/>
        </w:rPr>
      </w:pPr>
      <w:r w:rsidRPr="002654B3">
        <w:rPr>
          <w:rFonts w:ascii="Calibri" w:eastAsia="Calibri" w:hAnsi="Calibri" w:cs="Calibri"/>
          <w:color w:val="000000"/>
        </w:rPr>
        <w:t xml:space="preserve">Inicio de las funciones: Las funciones se inician el </w:t>
      </w:r>
      <w:r w:rsidR="008F70DC" w:rsidRPr="002654B3">
        <w:rPr>
          <w:rFonts w:ascii="Calibri" w:eastAsia="Calibri" w:hAnsi="Calibri" w:cs="Calibri"/>
          <w:color w:val="000000"/>
        </w:rPr>
        <w:t xml:space="preserve">1 </w:t>
      </w:r>
      <w:r w:rsidR="00724354">
        <w:rPr>
          <w:rFonts w:ascii="Calibri" w:eastAsia="Calibri" w:hAnsi="Calibri" w:cs="Calibri"/>
          <w:color w:val="000000"/>
        </w:rPr>
        <w:t>de marzo</w:t>
      </w:r>
      <w:r w:rsidR="004F6121" w:rsidRPr="002654B3">
        <w:rPr>
          <w:rFonts w:ascii="Calibri" w:eastAsia="Calibri" w:hAnsi="Calibri" w:cs="Calibri"/>
          <w:color w:val="000000"/>
        </w:rPr>
        <w:t xml:space="preserve"> </w:t>
      </w:r>
      <w:r w:rsidR="003B6DC5" w:rsidRPr="002654B3">
        <w:rPr>
          <w:rFonts w:ascii="Calibri" w:eastAsia="Calibri" w:hAnsi="Calibri" w:cs="Calibri"/>
          <w:color w:val="000000"/>
        </w:rPr>
        <w:t>202</w:t>
      </w:r>
      <w:r w:rsidR="00724354">
        <w:rPr>
          <w:rFonts w:ascii="Calibri" w:eastAsia="Calibri" w:hAnsi="Calibri" w:cs="Calibri"/>
          <w:color w:val="000000"/>
        </w:rPr>
        <w:t>4</w:t>
      </w:r>
      <w:r w:rsidR="003B6DC5" w:rsidRPr="002654B3">
        <w:rPr>
          <w:rFonts w:ascii="Calibri" w:eastAsia="Calibri" w:hAnsi="Calibri" w:cs="Calibri"/>
          <w:color w:val="000000"/>
        </w:rPr>
        <w:t>.</w:t>
      </w:r>
    </w:p>
    <w:p w14:paraId="2AE39651" w14:textId="2A6DE853" w:rsidR="00B61A6A" w:rsidRPr="002654B3" w:rsidRDefault="00AD5E01" w:rsidP="00B61A6A">
      <w:pPr>
        <w:pStyle w:val="Prrafodelista"/>
        <w:numPr>
          <w:ilvl w:val="0"/>
          <w:numId w:val="8"/>
        </w:numPr>
        <w:jc w:val="both"/>
        <w:rPr>
          <w:rFonts w:asciiTheme="minorHAnsi" w:hAnsiTheme="minorHAnsi"/>
          <w:b/>
        </w:rPr>
      </w:pPr>
      <w:r w:rsidRPr="002654B3">
        <w:rPr>
          <w:rFonts w:asciiTheme="minorHAnsi" w:hAnsiTheme="minorHAnsi"/>
        </w:rPr>
        <w:lastRenderedPageBreak/>
        <w:t xml:space="preserve">Duración del contrato: El contrato será por 6 meses </w:t>
      </w:r>
      <w:r w:rsidRPr="002654B3">
        <w:rPr>
          <w:rFonts w:asciiTheme="minorHAnsi" w:hAnsiTheme="minorHAnsi" w:cstheme="minorHAnsi"/>
        </w:rPr>
        <w:t xml:space="preserve">y tras una evaluación pasará a tener un contrato de </w:t>
      </w:r>
      <w:r w:rsidR="00615550" w:rsidRPr="002654B3">
        <w:rPr>
          <w:rFonts w:asciiTheme="minorHAnsi" w:hAnsiTheme="minorHAnsi" w:cstheme="minorHAnsi"/>
        </w:rPr>
        <w:t xml:space="preserve">carácter </w:t>
      </w:r>
      <w:r w:rsidR="00615550" w:rsidRPr="002654B3">
        <w:rPr>
          <w:rFonts w:asciiTheme="minorHAnsi" w:hAnsiTheme="minorHAnsi"/>
        </w:rPr>
        <w:t>indefinido</w:t>
      </w:r>
      <w:r w:rsidRPr="002654B3">
        <w:rPr>
          <w:rFonts w:asciiTheme="minorHAnsi" w:hAnsiTheme="minorHAnsi"/>
        </w:rPr>
        <w:t>.</w:t>
      </w:r>
    </w:p>
    <w:p w14:paraId="5576948A" w14:textId="77777777" w:rsidR="00B61A6A" w:rsidRPr="00F60D56" w:rsidRDefault="00B61A6A" w:rsidP="00355EB3">
      <w:pPr>
        <w:pStyle w:val="Prrafodelista"/>
        <w:ind w:left="1428"/>
        <w:jc w:val="both"/>
        <w:rPr>
          <w:rFonts w:asciiTheme="minorHAnsi" w:hAnsiTheme="minorHAnsi"/>
          <w:b/>
          <w:sz w:val="22"/>
          <w:szCs w:val="22"/>
        </w:rPr>
      </w:pPr>
    </w:p>
    <w:p w14:paraId="6116CAD1" w14:textId="56B165D3" w:rsidR="00F60D56" w:rsidRPr="00044550" w:rsidRDefault="00F60D56" w:rsidP="00F60D56">
      <w:pPr>
        <w:pStyle w:val="Prrafodelista"/>
        <w:numPr>
          <w:ilvl w:val="0"/>
          <w:numId w:val="2"/>
        </w:numPr>
        <w:spacing w:line="276" w:lineRule="auto"/>
        <w:jc w:val="both"/>
        <w:rPr>
          <w:rFonts w:ascii="Calibri" w:hAnsi="Calibri" w:cs="Calibri"/>
          <w:sz w:val="22"/>
          <w:szCs w:val="22"/>
          <w:lang w:val="es-CL"/>
        </w:rPr>
      </w:pPr>
      <w:r w:rsidRPr="00044550">
        <w:rPr>
          <w:rFonts w:ascii="Calibri" w:hAnsi="Calibri" w:cs="Calibri"/>
          <w:sz w:val="22"/>
          <w:szCs w:val="22"/>
        </w:rPr>
        <w:t>Todos los procesos de selección de nuestra institución están abiertos a la postulación de personas en situación de discapacidad. En relación con lo anterior, se les solicita a los /las postulantes en situación de discapacidad expongan en el mail de postulación si requieren algún ajuste, recurso de apoyo o condición de accesibilidad para participar de eventuales entrevistas y/o ajustes al realizar la docencia.</w:t>
      </w:r>
    </w:p>
    <w:p w14:paraId="262A7822" w14:textId="77777777" w:rsidR="00F60D56" w:rsidRPr="00355EB3" w:rsidRDefault="00F60D56" w:rsidP="00355EB3">
      <w:pPr>
        <w:pStyle w:val="Prrafodelista"/>
        <w:ind w:left="1428"/>
        <w:jc w:val="both"/>
        <w:rPr>
          <w:rFonts w:asciiTheme="minorHAnsi" w:hAnsiTheme="minorHAnsi"/>
          <w:b/>
          <w:sz w:val="22"/>
          <w:szCs w:val="22"/>
        </w:rPr>
      </w:pPr>
    </w:p>
    <w:sectPr w:rsidR="00F60D56" w:rsidRPr="00355EB3">
      <w:headerReference w:type="default" r:id="rId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ECC32" w14:textId="77777777" w:rsidR="003129F0" w:rsidRDefault="003129F0">
      <w:r>
        <w:separator/>
      </w:r>
    </w:p>
  </w:endnote>
  <w:endnote w:type="continuationSeparator" w:id="0">
    <w:p w14:paraId="5496298A" w14:textId="77777777" w:rsidR="003129F0" w:rsidRDefault="00312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E128E" w14:textId="77777777" w:rsidR="003129F0" w:rsidRDefault="003129F0">
      <w:r>
        <w:separator/>
      </w:r>
    </w:p>
  </w:footnote>
  <w:footnote w:type="continuationSeparator" w:id="0">
    <w:p w14:paraId="6E0A4F86" w14:textId="77777777" w:rsidR="003129F0" w:rsidRDefault="003129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DF28F" w14:textId="17F23C9D" w:rsidR="00B47A07" w:rsidRDefault="00800913">
    <w:pPr>
      <w:pBdr>
        <w:top w:val="nil"/>
        <w:left w:val="nil"/>
        <w:bottom w:val="nil"/>
        <w:right w:val="nil"/>
        <w:between w:val="nil"/>
      </w:pBdr>
      <w:tabs>
        <w:tab w:val="center" w:pos="4419"/>
        <w:tab w:val="right" w:pos="8838"/>
      </w:tabs>
      <w:jc w:val="center"/>
    </w:pPr>
    <w:r>
      <w:rPr>
        <w:rFonts w:ascii="Calibri" w:eastAsia="Calibri" w:hAnsi="Calibri" w:cs="Calibri"/>
        <w:noProof/>
        <w:color w:val="000000"/>
        <w:sz w:val="22"/>
        <w:szCs w:val="22"/>
        <w:lang w:val="es-CL"/>
      </w:rPr>
      <w:drawing>
        <wp:inline distT="0" distB="0" distL="0" distR="0" wp14:anchorId="430C052A" wp14:editId="3F2EE397">
          <wp:extent cx="3012890" cy="811984"/>
          <wp:effectExtent l="0" t="0" r="0" b="0"/>
          <wp:docPr id="4" name="image1.jpg" descr="C:\Users\maritza.claveria\AppData\Local\Microsoft\Windows\Temporary Internet Files\Content.Word\esc arquiectura faad blanco.jpg"/>
          <wp:cNvGraphicFramePr/>
          <a:graphic xmlns:a="http://schemas.openxmlformats.org/drawingml/2006/main">
            <a:graphicData uri="http://schemas.openxmlformats.org/drawingml/2006/picture">
              <pic:pic xmlns:pic="http://schemas.openxmlformats.org/drawingml/2006/picture">
                <pic:nvPicPr>
                  <pic:cNvPr id="0" name="image1.jpg" descr="C:\Users\maritza.claveria\AppData\Local\Microsoft\Windows\Temporary Internet Files\Content.Word\esc arquiectura faad blanco.jpg"/>
                  <pic:cNvPicPr preferRelativeResize="0"/>
                </pic:nvPicPr>
                <pic:blipFill>
                  <a:blip r:embed="rId1"/>
                  <a:srcRect/>
                  <a:stretch>
                    <a:fillRect/>
                  </a:stretch>
                </pic:blipFill>
                <pic:spPr>
                  <a:xfrm>
                    <a:off x="0" y="0"/>
                    <a:ext cx="3012890" cy="811984"/>
                  </a:xfrm>
                  <a:prstGeom prst="rect">
                    <a:avLst/>
                  </a:prstGeom>
                  <a:ln/>
                </pic:spPr>
              </pic:pic>
            </a:graphicData>
          </a:graphic>
        </wp:inline>
      </w:drawing>
    </w:r>
  </w:p>
  <w:p w14:paraId="67CF2E1D" w14:textId="77777777" w:rsidR="00B47A07" w:rsidRDefault="00B47A07">
    <w:pPr>
      <w:pBdr>
        <w:top w:val="nil"/>
        <w:left w:val="nil"/>
        <w:bottom w:val="nil"/>
        <w:right w:val="nil"/>
        <w:between w:val="nil"/>
      </w:pBdr>
      <w:tabs>
        <w:tab w:val="center" w:pos="4419"/>
        <w:tab w:val="right" w:pos="8838"/>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57EC"/>
    <w:multiLevelType w:val="multilevel"/>
    <w:tmpl w:val="88DE25B0"/>
    <w:lvl w:ilvl="0">
      <w:start w:val="1"/>
      <w:numFmt w:val="decimal"/>
      <w:lvlText w:val="%1."/>
      <w:lvlJc w:val="left"/>
      <w:pPr>
        <w:ind w:left="720" w:hanging="360"/>
      </w:pPr>
    </w:lvl>
    <w:lvl w:ilvl="1">
      <w:start w:val="3"/>
      <w:numFmt w:val="decimal"/>
      <w:lvlText w:val="%1.%2."/>
      <w:lvlJc w:val="left"/>
      <w:pPr>
        <w:ind w:left="0" w:firstLine="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7991E8B"/>
    <w:multiLevelType w:val="hybridMultilevel"/>
    <w:tmpl w:val="2098BF80"/>
    <w:lvl w:ilvl="0" w:tplc="1ACA1B70">
      <w:start w:val="4"/>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 w15:restartNumberingAfterBreak="0">
    <w:nsid w:val="081A1141"/>
    <w:multiLevelType w:val="multilevel"/>
    <w:tmpl w:val="413623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A3E18E8"/>
    <w:multiLevelType w:val="hybridMultilevel"/>
    <w:tmpl w:val="62606950"/>
    <w:lvl w:ilvl="0" w:tplc="0C0A0001">
      <w:start w:val="1"/>
      <w:numFmt w:val="bullet"/>
      <w:lvlText w:val=""/>
      <w:lvlJc w:val="left"/>
      <w:pPr>
        <w:ind w:left="1428" w:hanging="360"/>
      </w:pPr>
      <w:rPr>
        <w:rFonts w:ascii="Symbol" w:hAnsi="Symbol" w:hint="default"/>
        <w:b w:val="0"/>
      </w:rPr>
    </w:lvl>
    <w:lvl w:ilvl="1" w:tplc="0C0A0019" w:tentative="1">
      <w:start w:val="1"/>
      <w:numFmt w:val="lowerLetter"/>
      <w:lvlText w:val="%2."/>
      <w:lvlJc w:val="left"/>
      <w:pPr>
        <w:ind w:left="2148" w:hanging="360"/>
      </w:pPr>
      <w:rPr>
        <w:rFonts w:cs="Times New Roman"/>
      </w:rPr>
    </w:lvl>
    <w:lvl w:ilvl="2" w:tplc="0C0A001B" w:tentative="1">
      <w:start w:val="1"/>
      <w:numFmt w:val="lowerRoman"/>
      <w:lvlText w:val="%3."/>
      <w:lvlJc w:val="right"/>
      <w:pPr>
        <w:ind w:left="2868" w:hanging="180"/>
      </w:pPr>
      <w:rPr>
        <w:rFonts w:cs="Times New Roman"/>
      </w:rPr>
    </w:lvl>
    <w:lvl w:ilvl="3" w:tplc="0C0A000F" w:tentative="1">
      <w:start w:val="1"/>
      <w:numFmt w:val="decimal"/>
      <w:lvlText w:val="%4."/>
      <w:lvlJc w:val="left"/>
      <w:pPr>
        <w:ind w:left="3588" w:hanging="360"/>
      </w:pPr>
      <w:rPr>
        <w:rFonts w:cs="Times New Roman"/>
      </w:rPr>
    </w:lvl>
    <w:lvl w:ilvl="4" w:tplc="0C0A0019" w:tentative="1">
      <w:start w:val="1"/>
      <w:numFmt w:val="lowerLetter"/>
      <w:lvlText w:val="%5."/>
      <w:lvlJc w:val="left"/>
      <w:pPr>
        <w:ind w:left="4308" w:hanging="360"/>
      </w:pPr>
      <w:rPr>
        <w:rFonts w:cs="Times New Roman"/>
      </w:rPr>
    </w:lvl>
    <w:lvl w:ilvl="5" w:tplc="0C0A001B" w:tentative="1">
      <w:start w:val="1"/>
      <w:numFmt w:val="lowerRoman"/>
      <w:lvlText w:val="%6."/>
      <w:lvlJc w:val="right"/>
      <w:pPr>
        <w:ind w:left="5028" w:hanging="180"/>
      </w:pPr>
      <w:rPr>
        <w:rFonts w:cs="Times New Roman"/>
      </w:rPr>
    </w:lvl>
    <w:lvl w:ilvl="6" w:tplc="0C0A000F" w:tentative="1">
      <w:start w:val="1"/>
      <w:numFmt w:val="decimal"/>
      <w:lvlText w:val="%7."/>
      <w:lvlJc w:val="left"/>
      <w:pPr>
        <w:ind w:left="5748" w:hanging="360"/>
      </w:pPr>
      <w:rPr>
        <w:rFonts w:cs="Times New Roman"/>
      </w:rPr>
    </w:lvl>
    <w:lvl w:ilvl="7" w:tplc="0C0A0019" w:tentative="1">
      <w:start w:val="1"/>
      <w:numFmt w:val="lowerLetter"/>
      <w:lvlText w:val="%8."/>
      <w:lvlJc w:val="left"/>
      <w:pPr>
        <w:ind w:left="6468" w:hanging="360"/>
      </w:pPr>
      <w:rPr>
        <w:rFonts w:cs="Times New Roman"/>
      </w:rPr>
    </w:lvl>
    <w:lvl w:ilvl="8" w:tplc="0C0A001B" w:tentative="1">
      <w:start w:val="1"/>
      <w:numFmt w:val="lowerRoman"/>
      <w:lvlText w:val="%9."/>
      <w:lvlJc w:val="right"/>
      <w:pPr>
        <w:ind w:left="7188" w:hanging="180"/>
      </w:pPr>
      <w:rPr>
        <w:rFonts w:cs="Times New Roman"/>
      </w:rPr>
    </w:lvl>
  </w:abstractNum>
  <w:abstractNum w:abstractNumId="4" w15:restartNumberingAfterBreak="0">
    <w:nsid w:val="0A8A7159"/>
    <w:multiLevelType w:val="hybridMultilevel"/>
    <w:tmpl w:val="4964E8C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10814894"/>
    <w:multiLevelType w:val="hybridMultilevel"/>
    <w:tmpl w:val="106203D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10CB018D"/>
    <w:multiLevelType w:val="multilevel"/>
    <w:tmpl w:val="76004058"/>
    <w:lvl w:ilvl="0">
      <w:start w:val="1"/>
      <w:numFmt w:val="lowerLetter"/>
      <w:lvlText w:val="%1."/>
      <w:lvlJc w:val="center"/>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8B59DF"/>
    <w:multiLevelType w:val="hybridMultilevel"/>
    <w:tmpl w:val="1F58C900"/>
    <w:lvl w:ilvl="0" w:tplc="060EC03C">
      <w:numFmt w:val="bullet"/>
      <w:lvlText w:val="-"/>
      <w:lvlJc w:val="left"/>
      <w:pPr>
        <w:ind w:left="720" w:hanging="360"/>
      </w:pPr>
      <w:rPr>
        <w:rFonts w:ascii="Calibri" w:eastAsia="Calibri" w:hAnsi="Calibri" w:cs="Times New Roman" w:hint="default"/>
      </w:rPr>
    </w:lvl>
    <w:lvl w:ilvl="1" w:tplc="060EC03C">
      <w:numFmt w:val="bullet"/>
      <w:lvlText w:val="-"/>
      <w:lvlJc w:val="left"/>
      <w:pPr>
        <w:ind w:left="1440" w:hanging="360"/>
      </w:pPr>
      <w:rPr>
        <w:rFonts w:ascii="Calibri" w:eastAsia="Calibri" w:hAnsi="Calibri" w:cs="Times New Roman" w:hint="default"/>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15:restartNumberingAfterBreak="0">
    <w:nsid w:val="1F901E68"/>
    <w:multiLevelType w:val="multilevel"/>
    <w:tmpl w:val="776032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EA6292B"/>
    <w:multiLevelType w:val="multilevel"/>
    <w:tmpl w:val="117280AE"/>
    <w:lvl w:ilvl="0">
      <w:start w:val="1"/>
      <w:numFmt w:val="bullet"/>
      <w:lvlText w:val="●"/>
      <w:lvlJc w:val="left"/>
      <w:pPr>
        <w:ind w:left="1428" w:hanging="360"/>
      </w:pPr>
      <w:rPr>
        <w:rFonts w:ascii="Noto Sans Symbols" w:eastAsia="Noto Sans Symbols" w:hAnsi="Noto Sans Symbols" w:cs="Noto Sans Symbols"/>
        <w:b w:val="0"/>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0" w15:restartNumberingAfterBreak="0">
    <w:nsid w:val="5603727D"/>
    <w:multiLevelType w:val="multilevel"/>
    <w:tmpl w:val="D732183A"/>
    <w:lvl w:ilvl="0">
      <w:start w:val="1"/>
      <w:numFmt w:val="lowerLetter"/>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5B4E0158"/>
    <w:multiLevelType w:val="multilevel"/>
    <w:tmpl w:val="6CBE23F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15:restartNumberingAfterBreak="0">
    <w:nsid w:val="662C0397"/>
    <w:multiLevelType w:val="multilevel"/>
    <w:tmpl w:val="DCD8DF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64251B5"/>
    <w:multiLevelType w:val="hybridMultilevel"/>
    <w:tmpl w:val="A91AC596"/>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4" w15:restartNumberingAfterBreak="0">
    <w:nsid w:val="6FE03694"/>
    <w:multiLevelType w:val="multilevel"/>
    <w:tmpl w:val="38AA4B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B5006B8"/>
    <w:multiLevelType w:val="hybridMultilevel"/>
    <w:tmpl w:val="BDD4E4FA"/>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num w:numId="1" w16cid:durableId="1368723344">
    <w:abstractNumId w:val="6"/>
  </w:num>
  <w:num w:numId="2" w16cid:durableId="356736254">
    <w:abstractNumId w:val="12"/>
  </w:num>
  <w:num w:numId="3" w16cid:durableId="937712362">
    <w:abstractNumId w:val="0"/>
  </w:num>
  <w:num w:numId="4" w16cid:durableId="1282146821">
    <w:abstractNumId w:val="8"/>
  </w:num>
  <w:num w:numId="5" w16cid:durableId="1717392133">
    <w:abstractNumId w:val="10"/>
  </w:num>
  <w:num w:numId="6" w16cid:durableId="1948924472">
    <w:abstractNumId w:val="11"/>
  </w:num>
  <w:num w:numId="7" w16cid:durableId="1107583207">
    <w:abstractNumId w:val="14"/>
  </w:num>
  <w:num w:numId="8" w16cid:durableId="270013313">
    <w:abstractNumId w:val="9"/>
  </w:num>
  <w:num w:numId="9" w16cid:durableId="1179200021">
    <w:abstractNumId w:val="3"/>
  </w:num>
  <w:num w:numId="10" w16cid:durableId="405298562">
    <w:abstractNumId w:val="2"/>
  </w:num>
  <w:num w:numId="11" w16cid:durableId="120881078">
    <w:abstractNumId w:val="5"/>
  </w:num>
  <w:num w:numId="12" w16cid:durableId="1751463224">
    <w:abstractNumId w:val="13"/>
  </w:num>
  <w:num w:numId="13" w16cid:durableId="75785729">
    <w:abstractNumId w:val="4"/>
  </w:num>
  <w:num w:numId="14" w16cid:durableId="668602537">
    <w:abstractNumId w:val="15"/>
  </w:num>
  <w:num w:numId="15" w16cid:durableId="1459760168">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59564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A07"/>
    <w:rsid w:val="00015B36"/>
    <w:rsid w:val="00024998"/>
    <w:rsid w:val="00026FB1"/>
    <w:rsid w:val="000439F4"/>
    <w:rsid w:val="00044550"/>
    <w:rsid w:val="00045F39"/>
    <w:rsid w:val="00077CC4"/>
    <w:rsid w:val="00091CAB"/>
    <w:rsid w:val="000B0686"/>
    <w:rsid w:val="000E7211"/>
    <w:rsid w:val="00122254"/>
    <w:rsid w:val="00131F0D"/>
    <w:rsid w:val="00187C19"/>
    <w:rsid w:val="001E66C3"/>
    <w:rsid w:val="002654B3"/>
    <w:rsid w:val="00275BD1"/>
    <w:rsid w:val="002D0CA8"/>
    <w:rsid w:val="002D543E"/>
    <w:rsid w:val="002D66AB"/>
    <w:rsid w:val="002E52BA"/>
    <w:rsid w:val="003129F0"/>
    <w:rsid w:val="00354A96"/>
    <w:rsid w:val="00355EB3"/>
    <w:rsid w:val="003652F0"/>
    <w:rsid w:val="003B4803"/>
    <w:rsid w:val="003B6DC5"/>
    <w:rsid w:val="003C5D06"/>
    <w:rsid w:val="0042469A"/>
    <w:rsid w:val="004F6121"/>
    <w:rsid w:val="0051611F"/>
    <w:rsid w:val="0052238C"/>
    <w:rsid w:val="00562CCC"/>
    <w:rsid w:val="005E1976"/>
    <w:rsid w:val="006067E8"/>
    <w:rsid w:val="00615550"/>
    <w:rsid w:val="00662831"/>
    <w:rsid w:val="00671219"/>
    <w:rsid w:val="00695399"/>
    <w:rsid w:val="006A6843"/>
    <w:rsid w:val="00724354"/>
    <w:rsid w:val="00756E6E"/>
    <w:rsid w:val="0078171E"/>
    <w:rsid w:val="007C2D2F"/>
    <w:rsid w:val="007C4AFC"/>
    <w:rsid w:val="007D2D91"/>
    <w:rsid w:val="007E5668"/>
    <w:rsid w:val="00800913"/>
    <w:rsid w:val="008479B5"/>
    <w:rsid w:val="008573EE"/>
    <w:rsid w:val="00896B39"/>
    <w:rsid w:val="008F70DC"/>
    <w:rsid w:val="008F7674"/>
    <w:rsid w:val="0096135E"/>
    <w:rsid w:val="0096339D"/>
    <w:rsid w:val="00996739"/>
    <w:rsid w:val="00A00F5E"/>
    <w:rsid w:val="00A44A07"/>
    <w:rsid w:val="00AD493A"/>
    <w:rsid w:val="00AD5E01"/>
    <w:rsid w:val="00B004A2"/>
    <w:rsid w:val="00B04F93"/>
    <w:rsid w:val="00B1673F"/>
    <w:rsid w:val="00B47A07"/>
    <w:rsid w:val="00B61A6A"/>
    <w:rsid w:val="00B62536"/>
    <w:rsid w:val="00B85361"/>
    <w:rsid w:val="00BA53C3"/>
    <w:rsid w:val="00CC4E5D"/>
    <w:rsid w:val="00CF2D44"/>
    <w:rsid w:val="00D05A66"/>
    <w:rsid w:val="00D71953"/>
    <w:rsid w:val="00D74DE6"/>
    <w:rsid w:val="00E738C7"/>
    <w:rsid w:val="00E94513"/>
    <w:rsid w:val="00EA536D"/>
    <w:rsid w:val="00EF134E"/>
    <w:rsid w:val="00F4153E"/>
    <w:rsid w:val="00F60D56"/>
    <w:rsid w:val="00F756FC"/>
    <w:rsid w:val="00FA5D5E"/>
    <w:rsid w:val="00FA7E35"/>
    <w:rsid w:val="00FC5918"/>
    <w:rsid w:val="00FC7F15"/>
    <w:rsid w:val="00FF043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FB0189"/>
  <w15:docId w15:val="{F9AEEA53-1E69-498A-AF40-66B4DB033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2369"/>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4AF"/>
    <w:rPr>
      <w:lang w:eastAsia="es-CL"/>
    </w:rPr>
  </w:style>
  <w:style w:type="paragraph" w:styleId="Ttulo1">
    <w:name w:val="heading 1"/>
    <w:basedOn w:val="Normal1"/>
    <w:next w:val="Normal1"/>
    <w:pPr>
      <w:keepNext/>
      <w:keepLines/>
      <w:spacing w:before="480" w:after="120"/>
      <w:outlineLvl w:val="0"/>
    </w:pPr>
    <w:rPr>
      <w:b/>
      <w:sz w:val="48"/>
      <w:szCs w:val="48"/>
    </w:rPr>
  </w:style>
  <w:style w:type="paragraph" w:styleId="Ttulo2">
    <w:name w:val="heading 2"/>
    <w:basedOn w:val="Normal1"/>
    <w:next w:val="Normal1"/>
    <w:pPr>
      <w:keepNext/>
      <w:keepLines/>
      <w:spacing w:before="360" w:after="80"/>
      <w:outlineLvl w:val="1"/>
    </w:pPr>
    <w:rPr>
      <w:b/>
      <w:sz w:val="36"/>
      <w:szCs w:val="36"/>
    </w:rPr>
  </w:style>
  <w:style w:type="paragraph" w:styleId="Ttulo3">
    <w:name w:val="heading 3"/>
    <w:basedOn w:val="Normal1"/>
    <w:next w:val="Normal1"/>
    <w:pPr>
      <w:keepNext/>
      <w:keepLines/>
      <w:spacing w:before="280" w:after="80"/>
      <w:outlineLvl w:val="2"/>
    </w:pPr>
    <w:rPr>
      <w:b/>
      <w:sz w:val="28"/>
      <w:szCs w:val="28"/>
    </w:rPr>
  </w:style>
  <w:style w:type="paragraph" w:styleId="Ttulo4">
    <w:name w:val="heading 4"/>
    <w:basedOn w:val="Normal1"/>
    <w:next w:val="Normal1"/>
    <w:pPr>
      <w:keepNext/>
      <w:keepLines/>
      <w:spacing w:before="240" w:after="40"/>
      <w:outlineLvl w:val="3"/>
    </w:pPr>
    <w:rPr>
      <w:b/>
    </w:rPr>
  </w:style>
  <w:style w:type="paragraph" w:styleId="Ttulo5">
    <w:name w:val="heading 5"/>
    <w:basedOn w:val="Normal1"/>
    <w:next w:val="Normal1"/>
    <w:pPr>
      <w:keepNext/>
      <w:keepLines/>
      <w:spacing w:before="220" w:after="40"/>
      <w:outlineLvl w:val="4"/>
    </w:pPr>
    <w:rPr>
      <w:b/>
      <w:sz w:val="22"/>
      <w:szCs w:val="22"/>
    </w:rPr>
  </w:style>
  <w:style w:type="paragraph" w:styleId="Ttulo6">
    <w:name w:val="heading 6"/>
    <w:basedOn w:val="Normal"/>
    <w:next w:val="Normal"/>
    <w:link w:val="Ttulo6Car"/>
    <w:uiPriority w:val="99"/>
    <w:qFormat/>
    <w:rsid w:val="008D730E"/>
    <w:pPr>
      <w:keepNext/>
      <w:ind w:left="4" w:firstLine="704"/>
      <w:outlineLvl w:val="5"/>
    </w:pPr>
    <w:rPr>
      <w:b/>
      <w:color w:val="auto"/>
      <w:szCs w:val="20"/>
      <w:lang w:eastAsia="es-ES"/>
    </w:rPr>
  </w:style>
  <w:style w:type="paragraph" w:styleId="Ttulo7">
    <w:name w:val="heading 7"/>
    <w:basedOn w:val="Normal"/>
    <w:next w:val="Normal"/>
    <w:link w:val="Ttulo7Car"/>
    <w:uiPriority w:val="99"/>
    <w:qFormat/>
    <w:rsid w:val="008D730E"/>
    <w:pPr>
      <w:keepNext/>
      <w:ind w:left="709" w:hanging="4"/>
      <w:outlineLvl w:val="6"/>
    </w:pPr>
    <w:rPr>
      <w:b/>
      <w:color w:val="auto"/>
      <w:szCs w:val="20"/>
      <w:lang w:eastAsia="es-ES"/>
    </w:rPr>
  </w:style>
  <w:style w:type="paragraph" w:styleId="Ttulo9">
    <w:name w:val="heading 9"/>
    <w:basedOn w:val="Normal"/>
    <w:next w:val="Normal"/>
    <w:link w:val="Ttulo9Car"/>
    <w:uiPriority w:val="99"/>
    <w:qFormat/>
    <w:rsid w:val="008D730E"/>
    <w:pPr>
      <w:keepNext/>
      <w:jc w:val="both"/>
      <w:outlineLvl w:val="8"/>
    </w:pPr>
    <w:rPr>
      <w:b/>
      <w:bCs/>
      <w:color w:val="auto"/>
      <w:sz w:val="20"/>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pPr>
      <w:keepNext/>
      <w:keepLines/>
      <w:spacing w:before="480" w:after="120"/>
    </w:pPr>
    <w:rPr>
      <w:b/>
      <w:sz w:val="72"/>
      <w:szCs w:val="72"/>
    </w:rPr>
  </w:style>
  <w:style w:type="character" w:styleId="Hipervnculo">
    <w:name w:val="Hyperlink"/>
    <w:basedOn w:val="Fuentedeprrafopredeter"/>
    <w:uiPriority w:val="99"/>
    <w:unhideWhenUsed/>
    <w:rsid w:val="005B64AF"/>
    <w:rPr>
      <w:strike w:val="0"/>
      <w:dstrike w:val="0"/>
      <w:color w:val="FF6600"/>
      <w:u w:val="none"/>
      <w:effect w:val="none"/>
    </w:rPr>
  </w:style>
  <w:style w:type="paragraph" w:styleId="NormalWeb">
    <w:name w:val="Normal (Web)"/>
    <w:basedOn w:val="Normal"/>
    <w:uiPriority w:val="99"/>
    <w:unhideWhenUsed/>
    <w:rsid w:val="005B64AF"/>
    <w:pPr>
      <w:spacing w:before="100" w:beforeAutospacing="1" w:after="100" w:afterAutospacing="1"/>
    </w:pPr>
  </w:style>
  <w:style w:type="paragraph" w:customStyle="1" w:styleId="subtitulo">
    <w:name w:val="subtitulo"/>
    <w:basedOn w:val="Normal"/>
    <w:uiPriority w:val="99"/>
    <w:rsid w:val="005B64AF"/>
    <w:pPr>
      <w:spacing w:before="100" w:beforeAutospacing="1" w:after="100" w:afterAutospacing="1"/>
    </w:pPr>
  </w:style>
  <w:style w:type="character" w:customStyle="1" w:styleId="apple-converted-space">
    <w:name w:val="apple-converted-space"/>
    <w:basedOn w:val="Fuentedeprrafopredeter"/>
    <w:rsid w:val="005B64AF"/>
  </w:style>
  <w:style w:type="character" w:styleId="Textoennegrita">
    <w:name w:val="Strong"/>
    <w:basedOn w:val="Fuentedeprrafopredeter"/>
    <w:uiPriority w:val="22"/>
    <w:qFormat/>
    <w:rsid w:val="005B64AF"/>
    <w:rPr>
      <w:b/>
      <w:bCs/>
    </w:rPr>
  </w:style>
  <w:style w:type="paragraph" w:styleId="Textodeglobo">
    <w:name w:val="Balloon Text"/>
    <w:basedOn w:val="Normal"/>
    <w:link w:val="TextodegloboCar"/>
    <w:uiPriority w:val="99"/>
    <w:semiHidden/>
    <w:unhideWhenUsed/>
    <w:rsid w:val="005B64AF"/>
    <w:rPr>
      <w:rFonts w:ascii="Tahoma" w:hAnsi="Tahoma" w:cs="Tahoma"/>
      <w:sz w:val="16"/>
      <w:szCs w:val="16"/>
    </w:rPr>
  </w:style>
  <w:style w:type="character" w:customStyle="1" w:styleId="TextodegloboCar">
    <w:name w:val="Texto de globo Car"/>
    <w:basedOn w:val="Fuentedeprrafopredeter"/>
    <w:link w:val="Textodeglobo"/>
    <w:uiPriority w:val="99"/>
    <w:semiHidden/>
    <w:rsid w:val="005B64AF"/>
    <w:rPr>
      <w:rFonts w:ascii="Tahoma" w:hAnsi="Tahoma" w:cs="Tahoma"/>
      <w:color w:val="002369"/>
      <w:sz w:val="16"/>
      <w:szCs w:val="16"/>
      <w:lang w:eastAsia="es-CL"/>
    </w:rPr>
  </w:style>
  <w:style w:type="paragraph" w:styleId="Encabezado">
    <w:name w:val="header"/>
    <w:basedOn w:val="Normal"/>
    <w:link w:val="EncabezadoCar"/>
    <w:uiPriority w:val="99"/>
    <w:unhideWhenUsed/>
    <w:rsid w:val="005B64AF"/>
    <w:pPr>
      <w:tabs>
        <w:tab w:val="center" w:pos="4419"/>
        <w:tab w:val="right" w:pos="8838"/>
      </w:tabs>
    </w:pPr>
  </w:style>
  <w:style w:type="character" w:customStyle="1" w:styleId="EncabezadoCar">
    <w:name w:val="Encabezado Car"/>
    <w:basedOn w:val="Fuentedeprrafopredeter"/>
    <w:link w:val="Encabezado"/>
    <w:uiPriority w:val="99"/>
    <w:rsid w:val="005B64AF"/>
    <w:rPr>
      <w:rFonts w:ascii="Times New Roman" w:hAnsi="Times New Roman" w:cs="Times New Roman"/>
      <w:color w:val="002369"/>
      <w:sz w:val="24"/>
      <w:szCs w:val="24"/>
      <w:lang w:eastAsia="es-CL"/>
    </w:rPr>
  </w:style>
  <w:style w:type="paragraph" w:styleId="Piedepgina">
    <w:name w:val="footer"/>
    <w:basedOn w:val="Normal"/>
    <w:link w:val="PiedepginaCar"/>
    <w:uiPriority w:val="99"/>
    <w:unhideWhenUsed/>
    <w:rsid w:val="005B64AF"/>
    <w:pPr>
      <w:tabs>
        <w:tab w:val="center" w:pos="4419"/>
        <w:tab w:val="right" w:pos="8838"/>
      </w:tabs>
    </w:pPr>
  </w:style>
  <w:style w:type="character" w:customStyle="1" w:styleId="PiedepginaCar">
    <w:name w:val="Pie de página Car"/>
    <w:basedOn w:val="Fuentedeprrafopredeter"/>
    <w:link w:val="Piedepgina"/>
    <w:uiPriority w:val="99"/>
    <w:rsid w:val="005B64AF"/>
    <w:rPr>
      <w:rFonts w:ascii="Times New Roman" w:hAnsi="Times New Roman" w:cs="Times New Roman"/>
      <w:color w:val="002369"/>
      <w:sz w:val="24"/>
      <w:szCs w:val="24"/>
      <w:lang w:eastAsia="es-CL"/>
    </w:rPr>
  </w:style>
  <w:style w:type="paragraph" w:customStyle="1" w:styleId="Prrafodelista1">
    <w:name w:val="Párrafo de lista1"/>
    <w:basedOn w:val="Normal"/>
    <w:uiPriority w:val="34"/>
    <w:qFormat/>
    <w:rsid w:val="00BB3035"/>
    <w:pPr>
      <w:spacing w:after="200"/>
      <w:ind w:left="720"/>
      <w:contextualSpacing/>
    </w:pPr>
    <w:rPr>
      <w:rFonts w:ascii="Cambria" w:eastAsia="Cambria" w:hAnsi="Cambria"/>
      <w:color w:val="auto"/>
      <w:lang w:eastAsia="en-US"/>
    </w:rPr>
  </w:style>
  <w:style w:type="paragraph" w:styleId="Prrafodelista">
    <w:name w:val="List Paragraph"/>
    <w:basedOn w:val="Normal"/>
    <w:link w:val="PrrafodelistaCar"/>
    <w:uiPriority w:val="99"/>
    <w:qFormat/>
    <w:rsid w:val="00BB3035"/>
    <w:pPr>
      <w:spacing w:after="200"/>
      <w:ind w:left="720"/>
      <w:contextualSpacing/>
    </w:pPr>
    <w:rPr>
      <w:rFonts w:ascii="Cambria" w:eastAsia="Cambria" w:hAnsi="Cambria"/>
      <w:color w:val="auto"/>
      <w:lang w:eastAsia="en-US"/>
    </w:rPr>
  </w:style>
  <w:style w:type="paragraph" w:customStyle="1" w:styleId="secciones">
    <w:name w:val="secciones"/>
    <w:basedOn w:val="Normal"/>
    <w:uiPriority w:val="99"/>
    <w:rsid w:val="00BB3035"/>
    <w:pPr>
      <w:spacing w:before="100" w:beforeAutospacing="1" w:after="100" w:afterAutospacing="1"/>
    </w:pPr>
    <w:rPr>
      <w:rFonts w:ascii="Arial" w:hAnsi="Arial" w:cs="Arial"/>
      <w:sz w:val="18"/>
      <w:szCs w:val="18"/>
      <w:lang w:val="es-ES" w:eastAsia="es-ES"/>
    </w:rPr>
  </w:style>
  <w:style w:type="character" w:customStyle="1" w:styleId="Ttulo6Car">
    <w:name w:val="Título 6 Car"/>
    <w:basedOn w:val="Fuentedeprrafopredeter"/>
    <w:link w:val="Ttulo6"/>
    <w:uiPriority w:val="99"/>
    <w:rsid w:val="008D730E"/>
    <w:rPr>
      <w:rFonts w:ascii="Times New Roman" w:eastAsia="Times New Roman" w:hAnsi="Times New Roman" w:cs="Times New Roman"/>
      <w:b/>
      <w:sz w:val="24"/>
      <w:szCs w:val="20"/>
      <w:lang w:val="es-ES_tradnl" w:eastAsia="es-ES"/>
    </w:rPr>
  </w:style>
  <w:style w:type="character" w:customStyle="1" w:styleId="Ttulo7Car">
    <w:name w:val="Título 7 Car"/>
    <w:basedOn w:val="Fuentedeprrafopredeter"/>
    <w:link w:val="Ttulo7"/>
    <w:uiPriority w:val="99"/>
    <w:rsid w:val="008D730E"/>
    <w:rPr>
      <w:rFonts w:ascii="Times New Roman" w:eastAsia="Times New Roman" w:hAnsi="Times New Roman" w:cs="Times New Roman"/>
      <w:b/>
      <w:sz w:val="24"/>
      <w:szCs w:val="20"/>
      <w:lang w:val="es-ES_tradnl" w:eastAsia="es-ES"/>
    </w:rPr>
  </w:style>
  <w:style w:type="character" w:customStyle="1" w:styleId="Ttulo9Car">
    <w:name w:val="Título 9 Car"/>
    <w:basedOn w:val="Fuentedeprrafopredeter"/>
    <w:link w:val="Ttulo9"/>
    <w:uiPriority w:val="99"/>
    <w:rsid w:val="008D730E"/>
    <w:rPr>
      <w:rFonts w:ascii="Times New Roman" w:eastAsia="Times New Roman" w:hAnsi="Times New Roman" w:cs="Times New Roman"/>
      <w:b/>
      <w:bCs/>
      <w:sz w:val="20"/>
      <w:szCs w:val="20"/>
      <w:lang w:val="es-ES_tradnl"/>
    </w:rPr>
  </w:style>
  <w:style w:type="paragraph" w:customStyle="1" w:styleId="Default">
    <w:name w:val="Default"/>
    <w:rsid w:val="008D730E"/>
    <w:pPr>
      <w:autoSpaceDE w:val="0"/>
      <w:autoSpaceDN w:val="0"/>
      <w:adjustRightInd w:val="0"/>
    </w:pPr>
    <w:rPr>
      <w:rFonts w:ascii="Calibri" w:hAnsi="Calibri" w:cs="Calibri"/>
      <w:color w:val="000000"/>
      <w:lang w:eastAsia="es-CL"/>
    </w:rPr>
  </w:style>
  <w:style w:type="table" w:styleId="Tablaconcuadrcula">
    <w:name w:val="Table Grid"/>
    <w:basedOn w:val="Tablanormal"/>
    <w:uiPriority w:val="59"/>
    <w:rsid w:val="00156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99"/>
    <w:rsid w:val="004D2083"/>
    <w:rPr>
      <w:rFonts w:ascii="Cambria" w:eastAsia="Cambria" w:hAnsi="Cambria" w:cs="Times New Roman"/>
      <w:sz w:val="24"/>
      <w:szCs w:val="24"/>
      <w:lang w:val="es-ES_tradnl"/>
    </w:rPr>
  </w:style>
  <w:style w:type="paragraph" w:styleId="Textoindependiente2">
    <w:name w:val="Body Text 2"/>
    <w:basedOn w:val="Normal"/>
    <w:link w:val="Textoindependiente2Car"/>
    <w:rsid w:val="004D5BCB"/>
    <w:rPr>
      <w:color w:val="auto"/>
      <w:sz w:val="16"/>
      <w:szCs w:val="20"/>
      <w:lang w:val="es-ES" w:eastAsia="x-none"/>
    </w:rPr>
  </w:style>
  <w:style w:type="character" w:customStyle="1" w:styleId="Textoindependiente2Car">
    <w:name w:val="Texto independiente 2 Car"/>
    <w:basedOn w:val="Fuentedeprrafopredeter"/>
    <w:link w:val="Textoindependiente2"/>
    <w:rsid w:val="004D5BCB"/>
    <w:rPr>
      <w:rFonts w:ascii="Times New Roman" w:eastAsia="Times New Roman" w:hAnsi="Times New Roman" w:cs="Times New Roman"/>
      <w:sz w:val="16"/>
      <w:szCs w:val="20"/>
      <w:lang w:val="es-ES" w:eastAsia="x-none"/>
    </w:rPr>
  </w:style>
  <w:style w:type="character" w:styleId="Refdecomentario">
    <w:name w:val="annotation reference"/>
    <w:basedOn w:val="Fuentedeprrafopredeter"/>
    <w:uiPriority w:val="99"/>
    <w:semiHidden/>
    <w:unhideWhenUsed/>
    <w:rsid w:val="002873D3"/>
    <w:rPr>
      <w:sz w:val="16"/>
      <w:szCs w:val="16"/>
    </w:rPr>
  </w:style>
  <w:style w:type="paragraph" w:styleId="Textocomentario">
    <w:name w:val="annotation text"/>
    <w:basedOn w:val="Normal"/>
    <w:link w:val="TextocomentarioCar"/>
    <w:uiPriority w:val="99"/>
    <w:unhideWhenUsed/>
    <w:rsid w:val="002873D3"/>
    <w:pPr>
      <w:spacing w:after="200"/>
    </w:pPr>
    <w:rPr>
      <w:rFonts w:asciiTheme="minorHAnsi" w:hAnsiTheme="minorHAnsi" w:cstheme="minorBidi"/>
      <w:color w:val="auto"/>
      <w:sz w:val="20"/>
      <w:szCs w:val="20"/>
      <w:lang w:val="es-ES" w:eastAsia="en-US"/>
    </w:rPr>
  </w:style>
  <w:style w:type="character" w:customStyle="1" w:styleId="TextocomentarioCar">
    <w:name w:val="Texto comentario Car"/>
    <w:basedOn w:val="Fuentedeprrafopredeter"/>
    <w:link w:val="Textocomentario"/>
    <w:uiPriority w:val="99"/>
    <w:rsid w:val="002873D3"/>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F418C7"/>
    <w:pPr>
      <w:spacing w:after="0"/>
    </w:pPr>
    <w:rPr>
      <w:rFonts w:ascii="Times New Roman" w:hAnsi="Times New Roman" w:cs="Times New Roman"/>
      <w:b/>
      <w:bCs/>
      <w:color w:val="002369"/>
      <w:lang w:val="es-CL" w:eastAsia="es-CL"/>
    </w:rPr>
  </w:style>
  <w:style w:type="character" w:customStyle="1" w:styleId="AsuntodelcomentarioCar">
    <w:name w:val="Asunto del comentario Car"/>
    <w:basedOn w:val="TextocomentarioCar"/>
    <w:link w:val="Asuntodelcomentario"/>
    <w:uiPriority w:val="99"/>
    <w:semiHidden/>
    <w:rsid w:val="00F418C7"/>
    <w:rPr>
      <w:rFonts w:ascii="Times New Roman" w:hAnsi="Times New Roman" w:cs="Times New Roman"/>
      <w:b/>
      <w:bCs/>
      <w:color w:val="002369"/>
      <w:sz w:val="20"/>
      <w:szCs w:val="20"/>
      <w:lang w:val="es-ES" w:eastAsia="es-CL"/>
    </w:rPr>
  </w:style>
  <w:style w:type="character" w:customStyle="1" w:styleId="grammar">
    <w:name w:val="grammar"/>
    <w:basedOn w:val="Fuentedeprrafopredeter"/>
    <w:rsid w:val="0001205F"/>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left w:w="108" w:type="dxa"/>
        <w:right w:w="108"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Revisin">
    <w:name w:val="Revision"/>
    <w:hidden/>
    <w:uiPriority w:val="99"/>
    <w:semiHidden/>
    <w:rsid w:val="00F4153E"/>
    <w:rPr>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109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ritza.claveria@udp.c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8fZVGlnLMitqp0SKlyjcpcYDbng==">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646</Words>
  <Characters>3557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sandra.sandoval</dc:creator>
  <cp:keywords/>
  <dc:description/>
  <cp:lastModifiedBy>Andrea Marin</cp:lastModifiedBy>
  <cp:revision>10</cp:revision>
  <dcterms:created xsi:type="dcterms:W3CDTF">2023-10-12T22:02:00Z</dcterms:created>
  <dcterms:modified xsi:type="dcterms:W3CDTF">2023-11-27T19:14:00Z</dcterms:modified>
</cp:coreProperties>
</file>