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650C" w:rsidRPr="00F76A4F" w:rsidRDefault="00000000">
      <w:pPr>
        <w:spacing w:before="240" w:after="240"/>
        <w:jc w:val="right"/>
        <w:rPr>
          <w:rFonts w:ascii="Calibri" w:eastAsia="Calibri" w:hAnsi="Calibri" w:cs="Calibri"/>
          <w:b/>
          <w:bCs/>
          <w:sz w:val="24"/>
          <w:szCs w:val="24"/>
        </w:rPr>
      </w:pPr>
      <w:r w:rsidRPr="00F76A4F">
        <w:rPr>
          <w:rFonts w:ascii="Calibri" w:eastAsia="Calibri" w:hAnsi="Calibri" w:cs="Calibri"/>
          <w:sz w:val="24"/>
          <w:szCs w:val="24"/>
        </w:rPr>
        <w:t>Santiago, 3 de septiembre de 2026</w:t>
      </w:r>
    </w:p>
    <w:p w14:paraId="00000003" w14:textId="380901D4" w:rsidR="00C9650C" w:rsidRPr="00F76A4F" w:rsidRDefault="00000000" w:rsidP="00CD1EEC">
      <w:pPr>
        <w:pStyle w:val="Ttulo1"/>
        <w:keepNext w:val="0"/>
        <w:keepLines w:val="0"/>
        <w:spacing w:before="480"/>
        <w:jc w:val="center"/>
        <w:rPr>
          <w:rFonts w:ascii="Calibri" w:eastAsia="Calibri" w:hAnsi="Calibri" w:cs="Calibri"/>
          <w:b/>
          <w:bCs/>
          <w:sz w:val="24"/>
          <w:szCs w:val="24"/>
        </w:rPr>
      </w:pPr>
      <w:bookmarkStart w:id="0" w:name="_hfy7iem50jus" w:colFirst="0" w:colLast="0"/>
      <w:bookmarkEnd w:id="0"/>
      <w:r w:rsidRPr="00F76A4F">
        <w:rPr>
          <w:rFonts w:ascii="Calibri" w:eastAsia="Calibri" w:hAnsi="Calibri" w:cs="Calibri"/>
          <w:b/>
          <w:bCs/>
          <w:sz w:val="24"/>
          <w:szCs w:val="24"/>
        </w:rPr>
        <w:t>CONCURSO INTERNO – EXTERNO</w:t>
      </w:r>
      <w:bookmarkStart w:id="1" w:name="_tbwb6gcr6qal" w:colFirst="0" w:colLast="0"/>
      <w:bookmarkEnd w:id="1"/>
      <w:r w:rsidR="00CD1EEC" w:rsidRPr="00F76A4F">
        <w:rPr>
          <w:rFonts w:ascii="Calibri" w:eastAsia="Calibri" w:hAnsi="Calibri" w:cs="Calibri"/>
          <w:b/>
          <w:bCs/>
          <w:sz w:val="24"/>
          <w:szCs w:val="24"/>
        </w:rPr>
        <w:br/>
      </w:r>
      <w:r w:rsidRPr="00F76A4F">
        <w:rPr>
          <w:rFonts w:ascii="Calibri" w:eastAsia="Calibri" w:hAnsi="Calibri" w:cs="Calibri"/>
          <w:b/>
          <w:bCs/>
          <w:sz w:val="24"/>
          <w:szCs w:val="24"/>
        </w:rPr>
        <w:t>Llamado a presentación y evaluación de antecedentes para impartir dos cursos del Diploma de Honor en Territorios y Desafíos Emergentes</w:t>
      </w:r>
    </w:p>
    <w:p w14:paraId="00000004" w14:textId="77777777" w:rsidR="00C9650C" w:rsidRPr="00F76A4F" w:rsidRDefault="00000000">
      <w:pPr>
        <w:pStyle w:val="Ttulo3"/>
        <w:keepNext w:val="0"/>
        <w:keepLines w:val="0"/>
        <w:spacing w:before="280"/>
        <w:rPr>
          <w:rFonts w:ascii="Calibri" w:eastAsia="Calibri" w:hAnsi="Calibri" w:cs="Calibri"/>
          <w:b/>
          <w:bCs/>
          <w:color w:val="000000"/>
          <w:sz w:val="24"/>
          <w:szCs w:val="24"/>
        </w:rPr>
      </w:pPr>
      <w:bookmarkStart w:id="2" w:name="_p8api8nhpn0h" w:colFirst="0" w:colLast="0"/>
      <w:bookmarkEnd w:id="2"/>
      <w:r w:rsidRPr="00F76A4F">
        <w:rPr>
          <w:rFonts w:ascii="Calibri" w:eastAsia="Calibri" w:hAnsi="Calibri" w:cs="Calibri"/>
          <w:b/>
          <w:bCs/>
          <w:color w:val="000000"/>
          <w:sz w:val="24"/>
          <w:szCs w:val="24"/>
        </w:rPr>
        <w:t>1. Convocatoria</w:t>
      </w:r>
    </w:p>
    <w:p w14:paraId="00000005"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La Dirección General de Estudios Generales, Archivos y Cultura de la Universidad Diego Portales invita a académicos y académicas a participar en un concurso público para la selección de dos docentes que impartirán cursos del </w:t>
      </w:r>
      <w:r w:rsidRPr="00F76A4F">
        <w:rPr>
          <w:rFonts w:ascii="Calibri" w:eastAsia="Calibri" w:hAnsi="Calibri" w:cs="Calibri"/>
          <w:b/>
          <w:bCs/>
          <w:sz w:val="24"/>
          <w:szCs w:val="24"/>
        </w:rPr>
        <w:t>Diploma de Honor en Territorios y Desafíos Emergentes</w:t>
      </w:r>
      <w:r w:rsidRPr="00F76A4F">
        <w:rPr>
          <w:rFonts w:ascii="Calibri" w:eastAsia="Calibri" w:hAnsi="Calibri" w:cs="Calibri"/>
          <w:sz w:val="24"/>
          <w:szCs w:val="24"/>
        </w:rPr>
        <w:t xml:space="preserve"> durante el año académico 2027.</w:t>
      </w:r>
    </w:p>
    <w:p w14:paraId="00000006" w14:textId="1C46A9C8"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Diploma de Honor en Territorios y Desafíos Emergentes es un programa de tres semestres dirigido a estudiantes de la Universidad Diego Portales. Su propósito es estudiar la dimensión espacial como un eje de análisis de los desafíos contemporáneos y comprender el territorio como concepto y como práctica, considerando los actores, contextos, conocimientos y relaciones que participan en su configuración y transformación.</w:t>
      </w:r>
    </w:p>
    <w:p w14:paraId="00000007"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Diploma se desarrolla en el marco de la colaboración entre la Universidad Diego Portales y la Universidad de Antofagasta impulsada por el proyecto </w:t>
      </w:r>
      <w:r w:rsidRPr="00F76A4F">
        <w:rPr>
          <w:rFonts w:ascii="Calibri" w:eastAsia="Calibri" w:hAnsi="Calibri" w:cs="Calibri"/>
          <w:b/>
          <w:bCs/>
          <w:sz w:val="24"/>
          <w:szCs w:val="24"/>
        </w:rPr>
        <w:t>MASSI UDP-UA</w:t>
      </w:r>
      <w:r w:rsidRPr="00F76A4F">
        <w:rPr>
          <w:rFonts w:ascii="Calibri" w:eastAsia="Calibri" w:hAnsi="Calibri" w:cs="Calibri"/>
          <w:sz w:val="24"/>
          <w:szCs w:val="24"/>
        </w:rPr>
        <w:t>. Esta colaboración permite reunir a estudiantes y académicos provenientes de disciplinas y contextos territoriales diferentes, y desarrollar actividades académicas comunes entre Santiago y Antofagasta. MASSI apoyará durante la etapa inicial del programa el trabajo conjunto entre ambas universidades, la vinculación con actores del entorno y el desarrollo de experiencias académicas asociadas al territorio.</w:t>
      </w:r>
    </w:p>
    <w:p w14:paraId="0000000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programa propone una formación interdisciplinaria y transdisciplinaria que reúne a estudiantes provenientes de distintas carreras y contextos territoriales. A lo largo de tres cursos, los estudiantes avanzan desde el estudio conceptual del territorio y de los fundamentos de la interdisciplina y la transdisciplina hacia la formulación de problemas situados y, finalmente, al desarrollo de proyectos vinculados con desafíos del entorno.</w:t>
      </w:r>
    </w:p>
    <w:p w14:paraId="00000009" w14:textId="7102DD6E" w:rsidR="00C9650C" w:rsidRPr="00F76A4F" w:rsidRDefault="00000000">
      <w:pPr>
        <w:spacing w:before="240" w:after="240"/>
        <w:rPr>
          <w:rFonts w:ascii="Calibri" w:eastAsia="Calibri" w:hAnsi="Calibri" w:cs="Calibri"/>
          <w:sz w:val="24"/>
          <w:szCs w:val="24"/>
        </w:rPr>
      </w:pPr>
      <w:r w:rsidRPr="00F76A4F">
        <w:rPr>
          <w:rFonts w:ascii="Calibri" w:eastAsia="Calibri" w:hAnsi="Calibri" w:cs="Calibri"/>
          <w:sz w:val="24"/>
          <w:szCs w:val="24"/>
        </w:rPr>
        <w:t>El concurso contempla la selección de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cada uno de los siguientes cursos:</w:t>
      </w:r>
    </w:p>
    <w:p w14:paraId="0000000A" w14:textId="77777777" w:rsidR="00C9650C" w:rsidRPr="00F76A4F" w:rsidRDefault="00000000">
      <w:pPr>
        <w:spacing w:before="240" w:after="240"/>
        <w:rPr>
          <w:rFonts w:ascii="Calibri" w:eastAsia="Calibri" w:hAnsi="Calibri" w:cs="Calibri"/>
          <w:b/>
          <w:bCs/>
          <w:sz w:val="24"/>
          <w:szCs w:val="24"/>
        </w:rPr>
      </w:pPr>
      <w:r w:rsidRPr="00F76A4F">
        <w:rPr>
          <w:rFonts w:ascii="Calibri" w:eastAsia="Calibri" w:hAnsi="Calibri" w:cs="Calibri"/>
          <w:b/>
          <w:bCs/>
          <w:sz w:val="24"/>
          <w:szCs w:val="24"/>
        </w:rPr>
        <w:t>Primer semestre 2027</w:t>
      </w:r>
    </w:p>
    <w:p w14:paraId="0000000B" w14:textId="77777777" w:rsidR="00C9650C" w:rsidRPr="00F76A4F" w:rsidRDefault="00000000" w:rsidP="00B604A1">
      <w:pPr>
        <w:spacing w:before="240" w:after="240"/>
        <w:ind w:left="720"/>
        <w:rPr>
          <w:rFonts w:ascii="Calibri" w:eastAsia="Calibri" w:hAnsi="Calibri" w:cs="Calibri"/>
          <w:b/>
          <w:bCs/>
          <w:sz w:val="24"/>
          <w:szCs w:val="24"/>
        </w:rPr>
      </w:pPr>
      <w:r w:rsidRPr="00F76A4F">
        <w:rPr>
          <w:rFonts w:ascii="Calibri" w:eastAsia="Calibri" w:hAnsi="Calibri" w:cs="Calibri"/>
          <w:sz w:val="24"/>
          <w:szCs w:val="24"/>
        </w:rPr>
        <w:t>DHB1001</w:t>
      </w:r>
      <w:r w:rsidRPr="00F76A4F">
        <w:rPr>
          <w:rFonts w:ascii="Calibri" w:eastAsia="Calibri" w:hAnsi="Calibri" w:cs="Calibri"/>
          <w:sz w:val="24"/>
          <w:szCs w:val="24"/>
        </w:rPr>
        <w:br/>
      </w:r>
      <w:r w:rsidRPr="00F76A4F">
        <w:rPr>
          <w:rFonts w:ascii="Calibri" w:eastAsia="Calibri" w:hAnsi="Calibri" w:cs="Calibri"/>
          <w:b/>
          <w:bCs/>
          <w:sz w:val="24"/>
          <w:szCs w:val="24"/>
        </w:rPr>
        <w:t>Territorio: actores, ideas y prácticas</w:t>
      </w:r>
    </w:p>
    <w:p w14:paraId="4E7AB6CD" w14:textId="77777777" w:rsidR="00B604A1" w:rsidRPr="00F76A4F" w:rsidRDefault="00B604A1">
      <w:pPr>
        <w:spacing w:before="240" w:after="240"/>
        <w:rPr>
          <w:rFonts w:ascii="Calibri" w:eastAsia="Calibri" w:hAnsi="Calibri" w:cs="Calibri"/>
          <w:b/>
          <w:bCs/>
          <w:sz w:val="24"/>
          <w:szCs w:val="24"/>
        </w:rPr>
      </w:pPr>
    </w:p>
    <w:p w14:paraId="0000000C" w14:textId="68A2F415" w:rsidR="00C9650C" w:rsidRPr="00F76A4F" w:rsidRDefault="00000000">
      <w:pPr>
        <w:spacing w:before="240" w:after="240"/>
        <w:rPr>
          <w:rFonts w:ascii="Calibri" w:eastAsia="Calibri" w:hAnsi="Calibri" w:cs="Calibri"/>
          <w:b/>
          <w:bCs/>
          <w:sz w:val="24"/>
          <w:szCs w:val="24"/>
        </w:rPr>
      </w:pPr>
      <w:r w:rsidRPr="00F76A4F">
        <w:rPr>
          <w:rFonts w:ascii="Calibri" w:eastAsia="Calibri" w:hAnsi="Calibri" w:cs="Calibri"/>
          <w:b/>
          <w:bCs/>
          <w:sz w:val="24"/>
          <w:szCs w:val="24"/>
        </w:rPr>
        <w:lastRenderedPageBreak/>
        <w:t>Segundo semestre 2027</w:t>
      </w:r>
    </w:p>
    <w:p w14:paraId="0000000D" w14:textId="77777777" w:rsidR="00C9650C" w:rsidRPr="00F76A4F" w:rsidRDefault="00000000" w:rsidP="00B604A1">
      <w:pPr>
        <w:spacing w:before="240" w:after="240"/>
        <w:ind w:left="720"/>
        <w:rPr>
          <w:rFonts w:ascii="Calibri" w:eastAsia="Calibri" w:hAnsi="Calibri" w:cs="Calibri"/>
          <w:b/>
          <w:bCs/>
          <w:sz w:val="24"/>
          <w:szCs w:val="24"/>
        </w:rPr>
      </w:pPr>
      <w:r w:rsidRPr="00F76A4F">
        <w:rPr>
          <w:rFonts w:ascii="Calibri" w:eastAsia="Calibri" w:hAnsi="Calibri" w:cs="Calibri"/>
          <w:sz w:val="24"/>
          <w:szCs w:val="24"/>
        </w:rPr>
        <w:t>DHB1002</w:t>
      </w:r>
      <w:r w:rsidRPr="00F76A4F">
        <w:rPr>
          <w:rFonts w:ascii="Calibri" w:eastAsia="Calibri" w:hAnsi="Calibri" w:cs="Calibri"/>
          <w:sz w:val="24"/>
          <w:szCs w:val="24"/>
        </w:rPr>
        <w:br/>
      </w:r>
      <w:r w:rsidRPr="00F76A4F">
        <w:rPr>
          <w:rFonts w:ascii="Calibri" w:eastAsia="Calibri" w:hAnsi="Calibri" w:cs="Calibri"/>
          <w:b/>
          <w:bCs/>
          <w:sz w:val="24"/>
          <w:szCs w:val="24"/>
        </w:rPr>
        <w:t>Comunidades, saberes y colaboración: la dimensión sociocultural del territorio</w:t>
      </w:r>
    </w:p>
    <w:p w14:paraId="0000000E"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Ambos cursos tienen una duración semestral, corresponden a 5 créditos y se imparten en modalidad semipresencial. Los cursos constituyen dos entradas diferentes y complementarias al problema central del Diploma y no mantienen una relación de prerrequisito entre sí.</w:t>
      </w:r>
    </w:p>
    <w:p w14:paraId="0000000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Los y las postulantes podrán presentar antecedentes para uno o ambos cursos. En caso de postular a ambos, deberán presentar separadamente los antecedentes académicos específicos solicitados para cada curso.</w:t>
      </w:r>
    </w:p>
    <w:p w14:paraId="00000010" w14:textId="77777777" w:rsidR="00C9650C" w:rsidRPr="00F76A4F" w:rsidRDefault="00000000">
      <w:pPr>
        <w:pStyle w:val="Ttulo3"/>
        <w:keepNext w:val="0"/>
        <w:keepLines w:val="0"/>
        <w:spacing w:before="280"/>
        <w:rPr>
          <w:rFonts w:ascii="Calibri" w:eastAsia="Calibri" w:hAnsi="Calibri" w:cs="Calibri"/>
          <w:b/>
          <w:bCs/>
          <w:color w:val="000000"/>
          <w:sz w:val="24"/>
          <w:szCs w:val="24"/>
        </w:rPr>
      </w:pPr>
      <w:bookmarkStart w:id="3" w:name="_gq38xs9d1u5f" w:colFirst="0" w:colLast="0"/>
      <w:bookmarkEnd w:id="3"/>
      <w:r w:rsidRPr="00F76A4F">
        <w:rPr>
          <w:rFonts w:ascii="Calibri" w:eastAsia="Calibri" w:hAnsi="Calibri" w:cs="Calibri"/>
          <w:b/>
          <w:bCs/>
          <w:color w:val="000000"/>
          <w:sz w:val="24"/>
          <w:szCs w:val="24"/>
        </w:rPr>
        <w:t>2. Orientación académica de los cursos</w:t>
      </w:r>
    </w:p>
    <w:p w14:paraId="00000011" w14:textId="77777777" w:rsidR="00C9650C" w:rsidRPr="00F76A4F" w:rsidRDefault="00000000">
      <w:pPr>
        <w:pStyle w:val="Ttulo4"/>
        <w:keepNext w:val="0"/>
        <w:keepLines w:val="0"/>
        <w:spacing w:before="240" w:after="40"/>
        <w:rPr>
          <w:rFonts w:ascii="Calibri" w:eastAsia="Calibri" w:hAnsi="Calibri" w:cs="Calibri"/>
          <w:b/>
          <w:bCs/>
          <w:color w:val="000000"/>
        </w:rPr>
      </w:pPr>
      <w:bookmarkStart w:id="4" w:name="_i3kgovifcm69" w:colFirst="0" w:colLast="0"/>
      <w:bookmarkEnd w:id="4"/>
      <w:r w:rsidRPr="00F76A4F">
        <w:rPr>
          <w:rFonts w:ascii="Calibri" w:eastAsia="Calibri" w:hAnsi="Calibri" w:cs="Calibri"/>
          <w:b/>
          <w:bCs/>
          <w:color w:val="000000"/>
        </w:rPr>
        <w:t>2.1. DHB1001 Territorio: actores, ideas y prácticas</w:t>
      </w:r>
    </w:p>
    <w:p w14:paraId="00000012"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introduce los fundamentos conceptuales, epistemológicos y metodológicos necesarios para construir una perspectiva territorial. Examina el territorio como objeto y como proceso y estudia las distintas perspectivas disciplinares que permiten comprender su configuración y transformación.</w:t>
      </w:r>
    </w:p>
    <w:p w14:paraId="00000013"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curso aborda la formación de las disciplinas y la organización del conocimiento académico, las diferencias entre </w:t>
      </w:r>
      <w:proofErr w:type="spellStart"/>
      <w:r w:rsidRPr="00F76A4F">
        <w:rPr>
          <w:rFonts w:ascii="Calibri" w:eastAsia="Calibri" w:hAnsi="Calibri" w:cs="Calibri"/>
          <w:sz w:val="24"/>
          <w:szCs w:val="24"/>
        </w:rPr>
        <w:t>multidisciplina</w:t>
      </w:r>
      <w:proofErr w:type="spellEnd"/>
      <w:r w:rsidRPr="00F76A4F">
        <w:rPr>
          <w:rFonts w:ascii="Calibri" w:eastAsia="Calibri" w:hAnsi="Calibri" w:cs="Calibri"/>
          <w:sz w:val="24"/>
          <w:szCs w:val="24"/>
        </w:rPr>
        <w:t>, interdisciplina y transdisciplina, y las posibilidades de integrar perspectivas para comprender problemas complejos. Asimismo, considera el territorio desde sus dimensiones geográficas, sociales, históricas, políticas, materiales e institucionales y examina las relaciones entre actores, escalas, saberes, conflictos y relaciones de poder.</w:t>
      </w:r>
    </w:p>
    <w:p w14:paraId="00000014"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espera que el curso permita a estudiantes provenientes de distintas carreras reconocer los alcances y limitaciones de sus propias disciplinas y construir interpretaciones integradas de problemas territoriales.</w:t>
      </w:r>
    </w:p>
    <w:p w14:paraId="00000015" w14:textId="77777777" w:rsidR="00C9650C" w:rsidRPr="00F76A4F" w:rsidRDefault="00000000">
      <w:pPr>
        <w:spacing w:before="240" w:after="240"/>
        <w:rPr>
          <w:rFonts w:ascii="Calibri" w:eastAsia="Calibri" w:hAnsi="Calibri" w:cs="Calibri"/>
          <w:b/>
          <w:bCs/>
          <w:sz w:val="24"/>
          <w:szCs w:val="24"/>
        </w:rPr>
      </w:pPr>
      <w:r w:rsidRPr="00F76A4F">
        <w:rPr>
          <w:rFonts w:ascii="Calibri" w:eastAsia="Calibri" w:hAnsi="Calibri" w:cs="Calibri"/>
          <w:b/>
          <w:bCs/>
          <w:sz w:val="24"/>
          <w:szCs w:val="24"/>
        </w:rPr>
        <w:t>Perfil académico requerido</w:t>
      </w:r>
    </w:p>
    <w:p w14:paraId="00000016"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busca un académico o académica con formación doctoral y experiencia universitaria cuya trayectoria de docencia o investigación resulte pertinente para el estudio conceptual del territorio y para el trabajo interdisciplinario.</w:t>
      </w:r>
    </w:p>
    <w:p w14:paraId="00000017"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valorará especialmente:</w:t>
      </w:r>
    </w:p>
    <w:p w14:paraId="0000001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Trayectoria académica y de investigación vinculada con el estudio conceptual y empírico del territorio, la territorialidad y la producción del espacio, con capacidad para abordar estos </w:t>
      </w:r>
      <w:r w:rsidRPr="00F76A4F">
        <w:rPr>
          <w:rFonts w:ascii="Calibri" w:eastAsia="Calibri" w:hAnsi="Calibri" w:cs="Calibri"/>
          <w:sz w:val="24"/>
          <w:szCs w:val="24"/>
        </w:rPr>
        <w:lastRenderedPageBreak/>
        <w:t>problemas desde perspectivas históricas, sociales, políticas, culturales o ambientales y poner en relación distintos enfoques disciplinares.</w:t>
      </w:r>
    </w:p>
    <w:p w14:paraId="00000019"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Conocimiento y experiencia en enfoques interdisciplinarios o transdisciplinarios.</w:t>
      </w:r>
    </w:p>
    <w:p w14:paraId="0000001A"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Experiencia docente con estudiantes provenientes de distintas disciplinas.</w:t>
      </w:r>
    </w:p>
    <w:p w14:paraId="0000001B"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Capacidad para integrar perspectivas conceptuales y metodológicas provenientes de diferentes campos del conocimiento.</w:t>
      </w:r>
    </w:p>
    <w:p w14:paraId="0000001C"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Experiencia en metodologías docentes que promuevan discusión, análisis de casos, investigación y trabajo colaborativo.</w:t>
      </w:r>
    </w:p>
    <w:p w14:paraId="0000001D" w14:textId="77777777" w:rsidR="00C9650C" w:rsidRPr="00F76A4F" w:rsidRDefault="00000000">
      <w:pPr>
        <w:pStyle w:val="Ttulo4"/>
        <w:keepNext w:val="0"/>
        <w:keepLines w:val="0"/>
        <w:spacing w:before="240" w:after="40"/>
        <w:rPr>
          <w:rFonts w:ascii="Calibri" w:eastAsia="Calibri" w:hAnsi="Calibri" w:cs="Calibri"/>
          <w:b/>
          <w:bCs/>
          <w:color w:val="000000"/>
        </w:rPr>
      </w:pPr>
      <w:bookmarkStart w:id="5" w:name="_87artnoxy2le" w:colFirst="0" w:colLast="0"/>
      <w:bookmarkEnd w:id="5"/>
      <w:r w:rsidRPr="00F76A4F">
        <w:rPr>
          <w:rFonts w:ascii="Calibri" w:eastAsia="Calibri" w:hAnsi="Calibri" w:cs="Calibri"/>
          <w:b/>
          <w:bCs/>
          <w:color w:val="000000"/>
        </w:rPr>
        <w:t>2.2. DHB1002 Comunidades, saberes y colaboración: la dimensión sociocultural del territorio</w:t>
      </w:r>
    </w:p>
    <w:p w14:paraId="0000001E"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estudia la dimensión sociocultural del territorio y las relaciones entre universidad, territorio y producción de conocimiento. Se concentra en la formulación de problemas situados, la identificación de actores y formas de conocimiento relevantes, y la selección de metodologías apropiadas para producir y analizar evidencia.</w:t>
      </w:r>
    </w:p>
    <w:p w14:paraId="0000001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curso considera especialmente el trabajo con comunidades, organizaciones e instituciones vinculadas con los entornos de la Universidad Diego Portales y la Universidad de Antofagasta. En el marco de </w:t>
      </w:r>
      <w:r w:rsidRPr="00F76A4F">
        <w:rPr>
          <w:rFonts w:ascii="Calibri" w:eastAsia="Calibri" w:hAnsi="Calibri" w:cs="Calibri"/>
          <w:b/>
          <w:bCs/>
          <w:sz w:val="24"/>
          <w:szCs w:val="24"/>
        </w:rPr>
        <w:t>MASSI UDP-UA</w:t>
      </w:r>
      <w:r w:rsidRPr="00F76A4F">
        <w:rPr>
          <w:rFonts w:ascii="Calibri" w:eastAsia="Calibri" w:hAnsi="Calibri" w:cs="Calibri"/>
          <w:sz w:val="24"/>
          <w:szCs w:val="24"/>
        </w:rPr>
        <w:t>, estudiantes de ambas universidades trabajarán sobre problemas vinculados con sus respectivos territorios y compartirán sus procesos de investigación, de modo de examinar cómo cambian los problemas, actores y metodologías según el contexto.</w:t>
      </w:r>
    </w:p>
    <w:p w14:paraId="00000020"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culminará con la elaboración de un diagnóstico territorial fundamentado en evidencia y en el trabajo con actores pertinentes.</w:t>
      </w:r>
    </w:p>
    <w:p w14:paraId="00000021" w14:textId="77777777" w:rsidR="00C9650C" w:rsidRPr="00F76A4F" w:rsidRDefault="00000000">
      <w:pPr>
        <w:spacing w:before="240" w:after="240"/>
        <w:rPr>
          <w:rFonts w:ascii="Calibri" w:eastAsia="Calibri" w:hAnsi="Calibri" w:cs="Calibri"/>
          <w:b/>
          <w:bCs/>
          <w:sz w:val="24"/>
          <w:szCs w:val="24"/>
        </w:rPr>
      </w:pPr>
      <w:r w:rsidRPr="00F76A4F">
        <w:rPr>
          <w:rFonts w:ascii="Calibri" w:eastAsia="Calibri" w:hAnsi="Calibri" w:cs="Calibri"/>
          <w:b/>
          <w:bCs/>
          <w:sz w:val="24"/>
          <w:szCs w:val="24"/>
        </w:rPr>
        <w:t>Perfil académico requerido</w:t>
      </w:r>
    </w:p>
    <w:p w14:paraId="00000022"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busca un académico o académica con formación doctoral y experiencia universitaria cuya trayectoria de docencia o investigación incluya trabajo territorial y metodologías de investigación pertinentes para el estudio de comunidades, organizaciones o instituciones.</w:t>
      </w:r>
    </w:p>
    <w:p w14:paraId="00000023"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valorará especialmente:</w:t>
      </w:r>
    </w:p>
    <w:p w14:paraId="00000024"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Experiencia demostrable en investigación territorial o situada.</w:t>
      </w:r>
    </w:p>
    <w:p w14:paraId="00000025"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Experiencia de trabajo académico con comunidades, organizaciones, instituciones u otros actores del territorio.</w:t>
      </w:r>
    </w:p>
    <w:p w14:paraId="00000026"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c. Manejo de metodologías pertinentes para la investigación territorial, tales como observación, entrevistas, análisis documental, cartografías, recorridos territoriales u otros métodos adecuados a los objetivos del curso.</w:t>
      </w:r>
    </w:p>
    <w:p w14:paraId="00000027"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Experiencia en enfoques interdisciplinarios o transdisciplinarios y en formas de producción de conocimiento que incorporen perspectivas de actores académicos y no académicos.</w:t>
      </w:r>
    </w:p>
    <w:p w14:paraId="0000002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Experiencia en las dimensiones éticas del trabajo con comunidades y en problemas relacionados con consentimiento, representación, reciprocidad y devolución de resultados.</w:t>
      </w:r>
    </w:p>
    <w:p w14:paraId="00000029" w14:textId="77777777" w:rsidR="00C9650C" w:rsidRPr="00F76A4F" w:rsidRDefault="00000000" w:rsidP="00C02040">
      <w:pPr>
        <w:pStyle w:val="Ttulo3"/>
        <w:keepNext w:val="0"/>
        <w:keepLines w:val="0"/>
        <w:spacing w:before="280"/>
        <w:jc w:val="both"/>
        <w:rPr>
          <w:rFonts w:ascii="Calibri" w:eastAsia="Calibri" w:hAnsi="Calibri" w:cs="Calibri"/>
          <w:b/>
          <w:bCs/>
          <w:color w:val="000000"/>
          <w:sz w:val="24"/>
          <w:szCs w:val="24"/>
        </w:rPr>
      </w:pPr>
      <w:bookmarkStart w:id="6" w:name="_c7sfhlw6uioa" w:colFirst="0" w:colLast="0"/>
      <w:bookmarkEnd w:id="6"/>
      <w:r w:rsidRPr="00F76A4F">
        <w:rPr>
          <w:rFonts w:ascii="Calibri" w:eastAsia="Calibri" w:hAnsi="Calibri" w:cs="Calibri"/>
          <w:b/>
          <w:bCs/>
          <w:color w:val="000000"/>
          <w:sz w:val="24"/>
          <w:szCs w:val="24"/>
        </w:rPr>
        <w:t>3. Requisitos generales de postulación</w:t>
      </w:r>
    </w:p>
    <w:p w14:paraId="0000002A"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Son requisitos para ambos cursos:</w:t>
      </w:r>
    </w:p>
    <w:p w14:paraId="0000002B"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Poseer el grado académico de doctor o doctora en un área pertinente para el curso al que se postula.</w:t>
      </w:r>
    </w:p>
    <w:p w14:paraId="0000002C"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Contar con experiencia reciente demostrable de docencia universitaria de al menos cuatro años.</w:t>
      </w:r>
    </w:p>
    <w:p w14:paraId="0000002D"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Contar con antecedentes de investigación, docencia o producción académica relacionados con los contenidos y resultados de aprendizaje del curso correspondiente.</w:t>
      </w:r>
    </w:p>
    <w:p w14:paraId="0000002E"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Contar con disposición para trabajar con estudiantes provenientes de distintas carreras y campos disciplinares.</w:t>
      </w:r>
    </w:p>
    <w:p w14:paraId="0000002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Contar con disponibilidad para participar en las actividades académicas y de coordinación del Diploma y en las instancias de colaboración entre la Universidad Diego Portales y la Universidad de Antofagasta.</w:t>
      </w:r>
    </w:p>
    <w:p w14:paraId="00000030"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f. Contar con disponibilidad para impartir el curso en modalidad semipresencial.</w:t>
      </w:r>
    </w:p>
    <w:p w14:paraId="00000031" w14:textId="11AB0E15" w:rsidR="00C9650C" w:rsidRPr="00F76A4F" w:rsidRDefault="00000000" w:rsidP="00C02040">
      <w:pPr>
        <w:pStyle w:val="Ttulo3"/>
        <w:keepNext w:val="0"/>
        <w:keepLines w:val="0"/>
        <w:spacing w:before="280"/>
        <w:jc w:val="both"/>
        <w:rPr>
          <w:rFonts w:ascii="Calibri" w:eastAsia="Calibri" w:hAnsi="Calibri" w:cs="Calibri"/>
          <w:b/>
          <w:bCs/>
          <w:color w:val="000000"/>
          <w:sz w:val="24"/>
          <w:szCs w:val="24"/>
        </w:rPr>
      </w:pPr>
      <w:bookmarkStart w:id="7" w:name="_ai57ut6c0xat" w:colFirst="0" w:colLast="0"/>
      <w:bookmarkEnd w:id="7"/>
      <w:r w:rsidRPr="00F76A4F">
        <w:rPr>
          <w:rFonts w:ascii="Calibri" w:eastAsia="Calibri" w:hAnsi="Calibri" w:cs="Calibri"/>
          <w:b/>
          <w:bCs/>
          <w:color w:val="000000"/>
          <w:sz w:val="24"/>
          <w:szCs w:val="24"/>
        </w:rPr>
        <w:t xml:space="preserve">4. </w:t>
      </w:r>
      <w:r w:rsidR="00C02040">
        <w:rPr>
          <w:rFonts w:ascii="Calibri" w:eastAsia="Calibri" w:hAnsi="Calibri" w:cs="Calibri"/>
          <w:b/>
          <w:bCs/>
          <w:color w:val="000000"/>
          <w:sz w:val="24"/>
          <w:szCs w:val="24"/>
        </w:rPr>
        <w:t>Actividades</w:t>
      </w:r>
      <w:r w:rsidRPr="00F76A4F">
        <w:rPr>
          <w:rFonts w:ascii="Calibri" w:eastAsia="Calibri" w:hAnsi="Calibri" w:cs="Calibri"/>
          <w:b/>
          <w:bCs/>
          <w:color w:val="000000"/>
          <w:sz w:val="24"/>
          <w:szCs w:val="24"/>
        </w:rPr>
        <w:t xml:space="preserve"> a desempeñar</w:t>
      </w:r>
    </w:p>
    <w:p w14:paraId="00000032"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Las principales responsabilidades del docente serán:</w:t>
      </w:r>
    </w:p>
    <w:p w14:paraId="00000033"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Diseñar, en conjunto con la Dirección General de Estudios Generales, Archivos y Cultura, el programa definitivo de la asignatura a partir del plan de estudios del Diploma, respetando sus resultados de aprendizaje, contenidos, estructura de evaluación y orientación académica.</w:t>
      </w:r>
    </w:p>
    <w:p w14:paraId="00000034"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Elaborar, junto con la Dirección del programa, la planificación académica semestral del curso, incluyendo organización de unidades, bibliografía, actividades docentes, casos de estudio y criterios específicos de evaluación.</w:t>
      </w:r>
    </w:p>
    <w:p w14:paraId="00000035"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c. Seleccionar y actualizar la bibliografía específica del curso, manteniendo su orientación interdisciplinaria y los resultados de aprendizaje establecidos.</w:t>
      </w:r>
    </w:p>
    <w:p w14:paraId="00000036"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Dictar la asignatura durante el semestre correspondiente del año académico 2027.</w:t>
      </w:r>
    </w:p>
    <w:p w14:paraId="00000037" w14:textId="71B0B444"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w:t>
      </w:r>
      <w:r w:rsidR="00A55668" w:rsidRPr="00F76A4F">
        <w:rPr>
          <w:rFonts w:ascii="Calibri" w:eastAsia="Calibri" w:hAnsi="Calibri" w:cs="Calibri"/>
          <w:sz w:val="24"/>
          <w:szCs w:val="24"/>
        </w:rPr>
        <w:t>Diseñar y desarrollar las actividades presenciales, las actividades asincrónicas a través de Canvas y las instancias de trabajo autónomo requeridas por la modalidad semipresencial, incluyendo, cuando corresponda, actividades de trabajo en terreno.</w:t>
      </w:r>
    </w:p>
    <w:p w14:paraId="0000003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f. Participar en las actividades académicas desarrolladas en el marco de </w:t>
      </w:r>
      <w:r w:rsidRPr="00F76A4F">
        <w:rPr>
          <w:rFonts w:ascii="Calibri" w:eastAsia="Calibri" w:hAnsi="Calibri" w:cs="Calibri"/>
          <w:b/>
          <w:bCs/>
          <w:sz w:val="24"/>
          <w:szCs w:val="24"/>
        </w:rPr>
        <w:t>MASSI UDP-UA</w:t>
      </w:r>
      <w:r w:rsidRPr="00F76A4F">
        <w:rPr>
          <w:rFonts w:ascii="Calibri" w:eastAsia="Calibri" w:hAnsi="Calibri" w:cs="Calibri"/>
          <w:sz w:val="24"/>
          <w:szCs w:val="24"/>
        </w:rPr>
        <w:t xml:space="preserve"> y coordinar, cuando corresponda, actividades conjuntas entre estudiantes y docentes de la Universidad Diego Portales y de la Universidad de Antofagasta.</w:t>
      </w:r>
    </w:p>
    <w:p w14:paraId="00000039"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g. Implementar y evaluar las actividades definidas en el programa del curso.</w:t>
      </w:r>
    </w:p>
    <w:p w14:paraId="0000003A"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h. Incorporar y realizar el seguimiento del portafolio de aprendizaje del Diploma durante el semestre correspondiente.</w:t>
      </w:r>
    </w:p>
    <w:p w14:paraId="5A002536" w14:textId="77777777" w:rsidR="00A55668"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i. Utilizar la plataforma Canvas para el desarrollo de las actividades asincrónicas del curso, la distribución de recursos académicos, el seguimiento del trabajo de los estudiantes y las demás funciones docentes que correspondan.</w:t>
      </w:r>
    </w:p>
    <w:p w14:paraId="0000003C" w14:textId="60528D35"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j. Participar en reuniones de coordinación, seguimiento y evaluación académica del Diploma.</w:t>
      </w:r>
    </w:p>
    <w:p w14:paraId="0000003D" w14:textId="77777777" w:rsidR="00C9650C" w:rsidRPr="00F76A4F" w:rsidRDefault="00000000">
      <w:pPr>
        <w:pStyle w:val="Ttulo3"/>
        <w:keepNext w:val="0"/>
        <w:keepLines w:val="0"/>
        <w:spacing w:before="280"/>
        <w:rPr>
          <w:rFonts w:ascii="Calibri" w:eastAsia="Calibri" w:hAnsi="Calibri" w:cs="Calibri"/>
          <w:b/>
          <w:bCs/>
          <w:color w:val="000000"/>
          <w:sz w:val="24"/>
          <w:szCs w:val="24"/>
        </w:rPr>
      </w:pPr>
      <w:bookmarkStart w:id="8" w:name="_bdtdfheb62wh" w:colFirst="0" w:colLast="0"/>
      <w:bookmarkEnd w:id="8"/>
      <w:r w:rsidRPr="00F76A4F">
        <w:rPr>
          <w:rFonts w:ascii="Calibri" w:eastAsia="Calibri" w:hAnsi="Calibri" w:cs="Calibri"/>
          <w:b/>
          <w:bCs/>
          <w:color w:val="000000"/>
          <w:sz w:val="24"/>
          <w:szCs w:val="24"/>
        </w:rPr>
        <w:t>5. Postulación</w:t>
      </w:r>
    </w:p>
    <w:p w14:paraId="0000003E" w14:textId="77777777" w:rsidR="00C9650C" w:rsidRPr="00F76A4F" w:rsidRDefault="00000000">
      <w:pPr>
        <w:pStyle w:val="Ttulo4"/>
        <w:keepNext w:val="0"/>
        <w:keepLines w:val="0"/>
        <w:spacing w:before="240" w:after="40"/>
        <w:rPr>
          <w:rFonts w:ascii="Calibri" w:eastAsia="Calibri" w:hAnsi="Calibri" w:cs="Calibri"/>
          <w:b/>
          <w:bCs/>
          <w:color w:val="000000"/>
        </w:rPr>
      </w:pPr>
      <w:bookmarkStart w:id="9" w:name="_axbjavozemm6" w:colFirst="0" w:colLast="0"/>
      <w:bookmarkEnd w:id="9"/>
      <w:r w:rsidRPr="00F76A4F">
        <w:rPr>
          <w:rFonts w:ascii="Calibri" w:eastAsia="Calibri" w:hAnsi="Calibri" w:cs="Calibri"/>
          <w:b/>
          <w:bCs/>
          <w:color w:val="000000"/>
        </w:rPr>
        <w:t>5.1. Antecedentes requeridos</w:t>
      </w:r>
    </w:p>
    <w:p w14:paraId="0000003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o la postulante deberá presentar:</w:t>
      </w:r>
    </w:p>
    <w:p w14:paraId="00000040"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Currículum Vitae actualizado, incluyendo formación académica, experiencia docente universitaria, investigación, publicaciones y otros antecedentes pertinentes para el curso al que postula.</w:t>
      </w:r>
    </w:p>
    <w:p w14:paraId="00000042" w14:textId="0B2FD52E"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Las últimas dos evaluaciones docentes disponibles, internas o externas.</w:t>
      </w:r>
    </w:p>
    <w:p w14:paraId="00000043" w14:textId="5F99C0B3"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Propuesta de programa de curso, en el formato preestablecido que acompaña esta convocatoria (página 9), para una de las siguientes asignaturas del Diploma de Honor en Territorios y Desafíos Emergentes: DHB1001 Territorio: actores, ideas y prácticas o DHB1002 Comunidades, saberes y colaboración: la dimensión sociocultural del territorio.</w:t>
      </w:r>
    </w:p>
    <w:p w14:paraId="00000044" w14:textId="12EFBF87"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Indicar su disponibilidad horaria en el cuadro del formulario de propuesta de asignatura. Los postulantes deben marcar en el adjunto con una X todos los módulos horarios de la UDP en los que tienen disponibilidad.</w:t>
      </w:r>
    </w:p>
    <w:p w14:paraId="00000045" w14:textId="77777777" w:rsidR="00C9650C" w:rsidRPr="00F76A4F" w:rsidRDefault="00000000">
      <w:pPr>
        <w:pStyle w:val="Ttulo3"/>
        <w:keepNext w:val="0"/>
        <w:keepLines w:val="0"/>
        <w:spacing w:before="280"/>
        <w:rPr>
          <w:rFonts w:ascii="Calibri" w:eastAsia="Calibri" w:hAnsi="Calibri" w:cs="Calibri"/>
          <w:b/>
          <w:bCs/>
          <w:color w:val="000000"/>
          <w:sz w:val="24"/>
          <w:szCs w:val="24"/>
        </w:rPr>
      </w:pPr>
      <w:bookmarkStart w:id="10" w:name="_7977whsnuw9p" w:colFirst="0" w:colLast="0"/>
      <w:bookmarkEnd w:id="10"/>
      <w:r w:rsidRPr="00F76A4F">
        <w:rPr>
          <w:rFonts w:ascii="Calibri" w:eastAsia="Calibri" w:hAnsi="Calibri" w:cs="Calibri"/>
          <w:b/>
          <w:bCs/>
          <w:color w:val="000000"/>
          <w:sz w:val="24"/>
          <w:szCs w:val="24"/>
        </w:rPr>
        <w:lastRenderedPageBreak/>
        <w:t>6. Proceso de selección</w:t>
      </w:r>
    </w:p>
    <w:p w14:paraId="00000046" w14:textId="77777777" w:rsidR="00C9650C" w:rsidRPr="00F76A4F" w:rsidRDefault="00000000">
      <w:pPr>
        <w:pStyle w:val="Ttulo4"/>
        <w:keepNext w:val="0"/>
        <w:keepLines w:val="0"/>
        <w:spacing w:before="240" w:after="40"/>
        <w:rPr>
          <w:rFonts w:ascii="Calibri" w:eastAsia="Calibri" w:hAnsi="Calibri" w:cs="Calibri"/>
          <w:b/>
          <w:bCs/>
          <w:color w:val="000000"/>
        </w:rPr>
      </w:pPr>
      <w:bookmarkStart w:id="11" w:name="_k870g18pv41a" w:colFirst="0" w:colLast="0"/>
      <w:bookmarkEnd w:id="11"/>
      <w:r w:rsidRPr="00F76A4F">
        <w:rPr>
          <w:rFonts w:ascii="Calibri" w:eastAsia="Calibri" w:hAnsi="Calibri" w:cs="Calibri"/>
          <w:b/>
          <w:bCs/>
          <w:color w:val="000000"/>
        </w:rPr>
        <w:t>6.1. Etapas</w:t>
      </w:r>
    </w:p>
    <w:p w14:paraId="00000047" w14:textId="77777777" w:rsidR="00C9650C" w:rsidRPr="00F76A4F" w:rsidRDefault="00000000">
      <w:pPr>
        <w:spacing w:before="240" w:after="240"/>
        <w:rPr>
          <w:rFonts w:ascii="Calibri" w:eastAsia="Calibri" w:hAnsi="Calibri" w:cs="Calibri"/>
          <w:sz w:val="24"/>
          <w:szCs w:val="24"/>
        </w:rPr>
      </w:pPr>
      <w:r w:rsidRPr="00F76A4F">
        <w:rPr>
          <w:rFonts w:ascii="Calibri" w:eastAsia="Calibri" w:hAnsi="Calibri" w:cs="Calibri"/>
          <w:sz w:val="24"/>
          <w:szCs w:val="24"/>
        </w:rPr>
        <w:t>El proceso contempla las siguientes etapas:</w:t>
      </w:r>
    </w:p>
    <w:p w14:paraId="0000004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w:t>
      </w:r>
      <w:r w:rsidRPr="00F76A4F">
        <w:rPr>
          <w:rFonts w:ascii="Calibri" w:eastAsia="Calibri" w:hAnsi="Calibri" w:cs="Calibri"/>
          <w:b/>
          <w:bCs/>
          <w:sz w:val="24"/>
          <w:szCs w:val="24"/>
        </w:rPr>
        <w:t>Admisibilidad.</w:t>
      </w:r>
      <w:r w:rsidRPr="00F76A4F">
        <w:rPr>
          <w:rFonts w:ascii="Calibri" w:eastAsia="Calibri" w:hAnsi="Calibri" w:cs="Calibri"/>
          <w:sz w:val="24"/>
          <w:szCs w:val="24"/>
        </w:rPr>
        <w:t xml:space="preserve"> Se verificará el cumplimiento de los requisitos y la presentación de todos los antecedentes solicitados.</w:t>
      </w:r>
    </w:p>
    <w:p w14:paraId="00000049"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b. </w:t>
      </w:r>
      <w:r w:rsidRPr="00F76A4F">
        <w:rPr>
          <w:rFonts w:ascii="Calibri" w:eastAsia="Calibri" w:hAnsi="Calibri" w:cs="Calibri"/>
          <w:b/>
          <w:bCs/>
          <w:sz w:val="24"/>
          <w:szCs w:val="24"/>
        </w:rPr>
        <w:t>Evaluación de antecedentes académicos.</w:t>
      </w:r>
      <w:r w:rsidRPr="00F76A4F">
        <w:rPr>
          <w:rFonts w:ascii="Calibri" w:eastAsia="Calibri" w:hAnsi="Calibri" w:cs="Calibri"/>
          <w:sz w:val="24"/>
          <w:szCs w:val="24"/>
        </w:rPr>
        <w:t xml:space="preserve"> Se analizará la formación, trayectoria docente, investigación y experiencia pertinente para el perfil específico del curso.</w:t>
      </w:r>
    </w:p>
    <w:p w14:paraId="0000004A"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c. </w:t>
      </w:r>
      <w:r w:rsidRPr="00F76A4F">
        <w:rPr>
          <w:rFonts w:ascii="Calibri" w:eastAsia="Calibri" w:hAnsi="Calibri" w:cs="Calibri"/>
          <w:b/>
          <w:bCs/>
          <w:sz w:val="24"/>
          <w:szCs w:val="24"/>
        </w:rPr>
        <w:t>Evaluación del plan de implementación docente.</w:t>
      </w:r>
      <w:r w:rsidRPr="00F76A4F">
        <w:rPr>
          <w:rFonts w:ascii="Calibri" w:eastAsia="Calibri" w:hAnsi="Calibri" w:cs="Calibri"/>
          <w:sz w:val="24"/>
          <w:szCs w:val="24"/>
        </w:rPr>
        <w:t xml:space="preserve"> El Comité evaluará la calidad académica, coherencia y pertinencia de la propuesta respecto del programa establecido.</w:t>
      </w:r>
    </w:p>
    <w:p w14:paraId="0000004B"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 </w:t>
      </w:r>
      <w:r w:rsidRPr="00F76A4F">
        <w:rPr>
          <w:rFonts w:ascii="Calibri" w:eastAsia="Calibri" w:hAnsi="Calibri" w:cs="Calibri"/>
          <w:b/>
          <w:bCs/>
          <w:sz w:val="24"/>
          <w:szCs w:val="24"/>
        </w:rPr>
        <w:t>Entrevista.</w:t>
      </w:r>
      <w:r w:rsidRPr="00F76A4F">
        <w:rPr>
          <w:rFonts w:ascii="Calibri" w:eastAsia="Calibri" w:hAnsi="Calibri" w:cs="Calibri"/>
          <w:sz w:val="24"/>
          <w:szCs w:val="24"/>
        </w:rPr>
        <w:t xml:space="preserve"> Los postulantes preseleccionados participarán en una entrevista remota o presencial orientada a profundizar en su experiencia docente, aproximación al curso y capacidad para participar en un programa interdisciplinario e interuniversitario.</w:t>
      </w:r>
    </w:p>
    <w:p w14:paraId="0000004C" w14:textId="6FD928A5"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w:t>
      </w:r>
      <w:r w:rsidRPr="00F76A4F">
        <w:rPr>
          <w:rFonts w:ascii="Calibri" w:eastAsia="Calibri" w:hAnsi="Calibri" w:cs="Calibri"/>
          <w:b/>
          <w:bCs/>
          <w:sz w:val="24"/>
          <w:szCs w:val="24"/>
        </w:rPr>
        <w:t>Selección.</w:t>
      </w:r>
      <w:r w:rsidRPr="00F76A4F">
        <w:rPr>
          <w:rFonts w:ascii="Calibri" w:eastAsia="Calibri" w:hAnsi="Calibri" w:cs="Calibri"/>
          <w:sz w:val="24"/>
          <w:szCs w:val="24"/>
        </w:rPr>
        <w:t xml:space="preserve"> El Comité seleccionará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DHB1001 y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DHB1002 de acuerdo con los antecedentes reunidos durante el proceso y las ponderaciones establecidas en estas bases.</w:t>
      </w:r>
    </w:p>
    <w:p w14:paraId="0000004D" w14:textId="77777777" w:rsidR="00C9650C" w:rsidRPr="00F76A4F" w:rsidRDefault="00000000" w:rsidP="00C02040">
      <w:pPr>
        <w:pStyle w:val="Ttulo4"/>
        <w:keepNext w:val="0"/>
        <w:keepLines w:val="0"/>
        <w:spacing w:before="240" w:after="40"/>
        <w:jc w:val="both"/>
        <w:rPr>
          <w:rFonts w:ascii="Calibri" w:eastAsia="Calibri" w:hAnsi="Calibri" w:cs="Calibri"/>
          <w:b/>
          <w:bCs/>
          <w:color w:val="000000"/>
        </w:rPr>
      </w:pPr>
      <w:bookmarkStart w:id="12" w:name="_xu4o78p30tns" w:colFirst="0" w:colLast="0"/>
      <w:bookmarkEnd w:id="12"/>
      <w:r w:rsidRPr="00F76A4F">
        <w:rPr>
          <w:rFonts w:ascii="Calibri" w:eastAsia="Calibri" w:hAnsi="Calibri" w:cs="Calibri"/>
          <w:b/>
          <w:bCs/>
          <w:color w:val="000000"/>
        </w:rPr>
        <w:t>6.2. Criterios de evaluación y ponderaciones</w:t>
      </w:r>
    </w:p>
    <w:p w14:paraId="0000004E" w14:textId="77777777" w:rsidR="00C9650C" w:rsidRPr="00F76A4F" w:rsidRDefault="00000000"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Currículum Vitae y trayectoria académica pertinente: 30 %</w:t>
      </w:r>
    </w:p>
    <w:p w14:paraId="0000004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considerará la formación académica, experiencia docente universitaria, trayectoria de investigación y correspondencia entre los antecedentes del postulante y el perfil específico del curso.</w:t>
      </w:r>
    </w:p>
    <w:p w14:paraId="00000050" w14:textId="77777777" w:rsidR="00C9650C" w:rsidRPr="00F76A4F" w:rsidRDefault="00000000"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Propuesta de programa de curso_: 50 %</w:t>
      </w:r>
    </w:p>
    <w:p w14:paraId="00000051"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evaluará la comprensión del programa, la solidez académica de la propuesta, la pertinencia de la bibliografía y los casos seleccionados, la capacidad para desarrollar una experiencia interdisciplinaria y la coherencia entre las metodologías propuestas y los resultados de aprendizaje establecidos.</w:t>
      </w:r>
    </w:p>
    <w:p w14:paraId="00000052"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En DHB1002 se evaluará especialmente la pertinencia de las metodologías propuestas para el trabajo territorial y la consideración de sus dimensiones éticas.</w:t>
      </w:r>
    </w:p>
    <w:p w14:paraId="00000053" w14:textId="77777777" w:rsidR="00C9650C" w:rsidRPr="00F76A4F" w:rsidRDefault="00000000"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Entrevista personal: 20 %</w:t>
      </w:r>
    </w:p>
    <w:p w14:paraId="00000054"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Se evaluará la experiencia docente, la capacidad para trabajar con estudiantes provenientes de diferentes disciplinas, la comprensión del proyecto académico del Diploma y la disposición para participar en su implementación y coordinación.</w:t>
      </w:r>
    </w:p>
    <w:p w14:paraId="00000055" w14:textId="77777777" w:rsidR="00C9650C" w:rsidRPr="00F76A4F" w:rsidRDefault="00000000"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TOTAL: 100 %</w:t>
      </w:r>
    </w:p>
    <w:p w14:paraId="00000056" w14:textId="77777777" w:rsidR="00C9650C" w:rsidRPr="00F76A4F" w:rsidRDefault="00000000" w:rsidP="00C02040">
      <w:pPr>
        <w:pStyle w:val="Ttulo3"/>
        <w:keepNext w:val="0"/>
        <w:keepLines w:val="0"/>
        <w:spacing w:before="280"/>
        <w:jc w:val="both"/>
        <w:rPr>
          <w:rFonts w:ascii="Calibri" w:eastAsia="Calibri" w:hAnsi="Calibri" w:cs="Calibri"/>
          <w:b/>
          <w:bCs/>
          <w:color w:val="000000"/>
          <w:sz w:val="24"/>
          <w:szCs w:val="24"/>
        </w:rPr>
      </w:pPr>
      <w:bookmarkStart w:id="13" w:name="_njb8jihuv4y4" w:colFirst="0" w:colLast="0"/>
      <w:bookmarkEnd w:id="13"/>
      <w:r w:rsidRPr="00F76A4F">
        <w:rPr>
          <w:rFonts w:ascii="Calibri" w:eastAsia="Calibri" w:hAnsi="Calibri" w:cs="Calibri"/>
          <w:b/>
          <w:bCs/>
          <w:color w:val="000000"/>
          <w:sz w:val="24"/>
          <w:szCs w:val="24"/>
        </w:rPr>
        <w:t>7. Condiciones académicas y contractuales</w:t>
      </w:r>
    </w:p>
    <w:p w14:paraId="00000057"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DHB1001, </w:t>
      </w:r>
      <w:r w:rsidRPr="00F76A4F">
        <w:rPr>
          <w:rFonts w:ascii="Calibri" w:eastAsia="Calibri" w:hAnsi="Calibri" w:cs="Calibri"/>
          <w:b/>
          <w:bCs/>
          <w:sz w:val="24"/>
          <w:szCs w:val="24"/>
        </w:rPr>
        <w:t>Territorio: actores, ideas y prácticas</w:t>
      </w:r>
      <w:r w:rsidRPr="00F76A4F">
        <w:rPr>
          <w:rFonts w:ascii="Calibri" w:eastAsia="Calibri" w:hAnsi="Calibri" w:cs="Calibri"/>
          <w:sz w:val="24"/>
          <w:szCs w:val="24"/>
        </w:rPr>
        <w:t>, será impartido durante el primer semestre de 2027.</w:t>
      </w:r>
    </w:p>
    <w:p w14:paraId="00000058"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DHB1002, </w:t>
      </w:r>
      <w:r w:rsidRPr="00F76A4F">
        <w:rPr>
          <w:rFonts w:ascii="Calibri" w:eastAsia="Calibri" w:hAnsi="Calibri" w:cs="Calibri"/>
          <w:b/>
          <w:bCs/>
          <w:sz w:val="24"/>
          <w:szCs w:val="24"/>
        </w:rPr>
        <w:t xml:space="preserve">Comunidades, saberes y colaboración: la dimensión sociocultural del </w:t>
      </w:r>
      <w:proofErr w:type="gramStart"/>
      <w:r w:rsidRPr="00F76A4F">
        <w:rPr>
          <w:rFonts w:ascii="Calibri" w:eastAsia="Calibri" w:hAnsi="Calibri" w:cs="Calibri"/>
          <w:b/>
          <w:bCs/>
          <w:sz w:val="24"/>
          <w:szCs w:val="24"/>
        </w:rPr>
        <w:t>territorio</w:t>
      </w:r>
      <w:r w:rsidRPr="00F76A4F">
        <w:rPr>
          <w:rFonts w:ascii="Calibri" w:eastAsia="Calibri" w:hAnsi="Calibri" w:cs="Calibri"/>
          <w:sz w:val="24"/>
          <w:szCs w:val="24"/>
        </w:rPr>
        <w:t>,</w:t>
      </w:r>
      <w:proofErr w:type="gramEnd"/>
      <w:r w:rsidRPr="00F76A4F">
        <w:rPr>
          <w:rFonts w:ascii="Calibri" w:eastAsia="Calibri" w:hAnsi="Calibri" w:cs="Calibri"/>
          <w:sz w:val="24"/>
          <w:szCs w:val="24"/>
        </w:rPr>
        <w:t xml:space="preserve"> será impartido durante el segundo semestre de 2027.</w:t>
      </w:r>
    </w:p>
    <w:p w14:paraId="320A1E82" w14:textId="77777777" w:rsidR="00A55668"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Ambos cursos tendrán carácter semipresencial y una carga académica equivalente a 5 créditos. Su desarrollo combinará sesiones presenciales, actividades asincrónicas a través de Canvas y trabajo autónomo de los estudiantes. De acuerdo con los objetivos de cada asignatura, la planificación podrá incluir además actividades de trabajo en terreno. La distribución de estas actividades será definida en la planificación académica del curso y no supondrá necesariamente dos sesiones presenciales semanales.</w:t>
      </w:r>
    </w:p>
    <w:p w14:paraId="0000005A" w14:textId="2DE129B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Los honorarios serán definidos de acuerdo con la categorización del Currículum Vitae normalizado para profesores por hora de la Universidad Diego Portales.</w:t>
      </w:r>
    </w:p>
    <w:p w14:paraId="0000005B"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 adjudicación del concurso corresponde exclusivamente a la docencia del curso señalado para el semestre 2027 respectivo y no implica continuidad automática en versiones posteriores del Diploma.</w:t>
      </w:r>
    </w:p>
    <w:p w14:paraId="0000005C" w14:textId="77777777" w:rsidR="00C9650C" w:rsidRPr="00F76A4F" w:rsidRDefault="00000000" w:rsidP="00C02040">
      <w:pPr>
        <w:pStyle w:val="Ttulo3"/>
        <w:keepNext w:val="0"/>
        <w:keepLines w:val="0"/>
        <w:spacing w:before="280"/>
        <w:jc w:val="both"/>
        <w:rPr>
          <w:rFonts w:ascii="Calibri" w:eastAsia="Calibri" w:hAnsi="Calibri" w:cs="Calibri"/>
          <w:b/>
          <w:bCs/>
          <w:color w:val="000000"/>
          <w:sz w:val="24"/>
          <w:szCs w:val="24"/>
        </w:rPr>
      </w:pPr>
      <w:bookmarkStart w:id="14" w:name="_jmplw9f81ncv" w:colFirst="0" w:colLast="0"/>
      <w:bookmarkEnd w:id="14"/>
      <w:r w:rsidRPr="00F76A4F">
        <w:rPr>
          <w:rFonts w:ascii="Calibri" w:eastAsia="Calibri" w:hAnsi="Calibri" w:cs="Calibri"/>
          <w:b/>
          <w:bCs/>
          <w:color w:val="000000"/>
          <w:sz w:val="24"/>
          <w:szCs w:val="24"/>
        </w:rPr>
        <w:t>8. Envío de postulaciones y plazos</w:t>
      </w:r>
    </w:p>
    <w:p w14:paraId="0000005D"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Las postulaciones deberán enviarse únicamente al correo </w:t>
      </w:r>
      <w:r w:rsidRPr="00F76A4F">
        <w:rPr>
          <w:rFonts w:ascii="Calibri" w:eastAsia="Calibri" w:hAnsi="Calibri" w:cs="Calibri"/>
          <w:b/>
          <w:bCs/>
          <w:sz w:val="24"/>
          <w:szCs w:val="24"/>
        </w:rPr>
        <w:t>estudiosgenerales@mail.udp.cl</w:t>
      </w:r>
      <w:r w:rsidRPr="00F76A4F">
        <w:rPr>
          <w:rFonts w:ascii="Calibri" w:eastAsia="Calibri" w:hAnsi="Calibri" w:cs="Calibri"/>
          <w:sz w:val="24"/>
          <w:szCs w:val="24"/>
        </w:rPr>
        <w:t xml:space="preserve"> indicando en el asunto </w:t>
      </w:r>
      <w:r w:rsidRPr="00F76A4F">
        <w:rPr>
          <w:rFonts w:ascii="Calibri" w:eastAsia="Calibri" w:hAnsi="Calibri" w:cs="Calibri"/>
          <w:b/>
          <w:bCs/>
          <w:sz w:val="24"/>
          <w:szCs w:val="24"/>
        </w:rPr>
        <w:t>“Postulación DHO Territorios 2027 – DHB1001”</w:t>
      </w:r>
      <w:r w:rsidRPr="00F76A4F">
        <w:rPr>
          <w:rFonts w:ascii="Calibri" w:eastAsia="Calibri" w:hAnsi="Calibri" w:cs="Calibri"/>
          <w:sz w:val="24"/>
          <w:szCs w:val="24"/>
        </w:rPr>
        <w:t xml:space="preserve"> o </w:t>
      </w:r>
      <w:r w:rsidRPr="00F76A4F">
        <w:rPr>
          <w:rFonts w:ascii="Calibri" w:eastAsia="Calibri" w:hAnsi="Calibri" w:cs="Calibri"/>
          <w:b/>
          <w:bCs/>
          <w:sz w:val="24"/>
          <w:szCs w:val="24"/>
        </w:rPr>
        <w:t>“Postulación DHO Territorios 2027 – DHB1002”</w:t>
      </w:r>
      <w:r w:rsidRPr="00F76A4F">
        <w:rPr>
          <w:rFonts w:ascii="Calibri" w:eastAsia="Calibri" w:hAnsi="Calibri" w:cs="Calibri"/>
          <w:sz w:val="24"/>
          <w:szCs w:val="24"/>
        </w:rPr>
        <w:t>, según corresponda.</w:t>
      </w:r>
    </w:p>
    <w:p w14:paraId="0000005E"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Quienes postulen a ambos cursos deberán indicarlo expresamente y adjuntar un plan de implementación docente independiente para cada asignatura.</w:t>
      </w:r>
    </w:p>
    <w:p w14:paraId="0000005F"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c. Las postulaciones se recibirán hasta el día </w:t>
      </w:r>
      <w:r w:rsidRPr="00F76A4F">
        <w:rPr>
          <w:rFonts w:ascii="Calibri" w:eastAsia="Calibri" w:hAnsi="Calibri" w:cs="Calibri"/>
          <w:b/>
          <w:bCs/>
          <w:sz w:val="24"/>
          <w:szCs w:val="24"/>
        </w:rPr>
        <w:t>21 de septiembre de 2026 a las 18 horas</w:t>
      </w:r>
      <w:r w:rsidRPr="00F76A4F">
        <w:rPr>
          <w:rFonts w:ascii="Calibri" w:eastAsia="Calibri" w:hAnsi="Calibri" w:cs="Calibri"/>
          <w:sz w:val="24"/>
          <w:szCs w:val="24"/>
        </w:rPr>
        <w:t>.</w:t>
      </w:r>
    </w:p>
    <w:p w14:paraId="00000060"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 La evaluación de antecedentes se realizará entre </w:t>
      </w:r>
      <w:r w:rsidRPr="00F76A4F">
        <w:rPr>
          <w:rFonts w:ascii="Calibri" w:eastAsia="Calibri" w:hAnsi="Calibri" w:cs="Calibri"/>
          <w:b/>
          <w:bCs/>
          <w:sz w:val="24"/>
          <w:szCs w:val="24"/>
        </w:rPr>
        <w:t>22 y 30 de septiembre de 2026</w:t>
      </w:r>
      <w:r w:rsidRPr="00F76A4F">
        <w:rPr>
          <w:rFonts w:ascii="Calibri" w:eastAsia="Calibri" w:hAnsi="Calibri" w:cs="Calibri"/>
          <w:sz w:val="24"/>
          <w:szCs w:val="24"/>
        </w:rPr>
        <w:t>.</w:t>
      </w:r>
    </w:p>
    <w:p w14:paraId="00000061"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Las entrevistas a postulantes preseleccionados se realizarán durante </w:t>
      </w:r>
      <w:r w:rsidRPr="00F76A4F">
        <w:rPr>
          <w:rFonts w:ascii="Calibri" w:eastAsia="Calibri" w:hAnsi="Calibri" w:cs="Calibri"/>
          <w:b/>
          <w:bCs/>
          <w:sz w:val="24"/>
          <w:szCs w:val="24"/>
        </w:rPr>
        <w:t>5 y 10 de octubre 2026</w:t>
      </w:r>
      <w:r w:rsidRPr="00F76A4F">
        <w:rPr>
          <w:rFonts w:ascii="Calibri" w:eastAsia="Calibri" w:hAnsi="Calibri" w:cs="Calibri"/>
          <w:sz w:val="24"/>
          <w:szCs w:val="24"/>
        </w:rPr>
        <w:t>.</w:t>
      </w:r>
    </w:p>
    <w:p w14:paraId="00000062"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 xml:space="preserve">f. Los resultados serán comunicados durante </w:t>
      </w:r>
      <w:r w:rsidRPr="00F76A4F">
        <w:rPr>
          <w:rFonts w:ascii="Calibri" w:eastAsia="Calibri" w:hAnsi="Calibri" w:cs="Calibri"/>
          <w:b/>
          <w:bCs/>
          <w:sz w:val="24"/>
          <w:szCs w:val="24"/>
        </w:rPr>
        <w:t>15 de octubre 2026</w:t>
      </w:r>
      <w:r w:rsidRPr="00F76A4F">
        <w:rPr>
          <w:rFonts w:ascii="Calibri" w:eastAsia="Calibri" w:hAnsi="Calibri" w:cs="Calibri"/>
          <w:sz w:val="24"/>
          <w:szCs w:val="24"/>
        </w:rPr>
        <w:t>.</w:t>
      </w:r>
    </w:p>
    <w:p w14:paraId="00000063" w14:textId="14DB0D98"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g. Los</w:t>
      </w:r>
      <w:r w:rsidR="00C02040">
        <w:rPr>
          <w:rFonts w:ascii="Calibri" w:eastAsia="Calibri" w:hAnsi="Calibri" w:cs="Calibri"/>
          <w:sz w:val="24"/>
          <w:szCs w:val="24"/>
        </w:rPr>
        <w:t>/as</w:t>
      </w:r>
      <w:r w:rsidRPr="00F76A4F">
        <w:rPr>
          <w:rFonts w:ascii="Calibri" w:eastAsia="Calibri" w:hAnsi="Calibri" w:cs="Calibri"/>
          <w:sz w:val="24"/>
          <w:szCs w:val="24"/>
        </w:rPr>
        <w:t xml:space="preserve"> docentes seleccionados</w:t>
      </w:r>
      <w:r w:rsidR="00C02040">
        <w:rPr>
          <w:rFonts w:ascii="Calibri" w:eastAsia="Calibri" w:hAnsi="Calibri" w:cs="Calibri"/>
          <w:sz w:val="24"/>
          <w:szCs w:val="24"/>
        </w:rPr>
        <w:t>/as</w:t>
      </w:r>
      <w:r w:rsidRPr="00F76A4F">
        <w:rPr>
          <w:rFonts w:ascii="Calibri" w:eastAsia="Calibri" w:hAnsi="Calibri" w:cs="Calibri"/>
          <w:sz w:val="24"/>
          <w:szCs w:val="24"/>
        </w:rPr>
        <w:t xml:space="preserve"> deberán participar en las instancias de coordinación y preparación académica requeridas para la implementación del Diploma.</w:t>
      </w:r>
    </w:p>
    <w:p w14:paraId="00000064"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Comité de Selección podrá solicitar antecedentes adicionales cuando resulte necesario para la evaluación de las postulaciones.</w:t>
      </w:r>
    </w:p>
    <w:p w14:paraId="00000065" w14:textId="77777777" w:rsidR="00C9650C" w:rsidRPr="00F76A4F"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Dentro del marco de la Ley 21.015 sobre inclusión laboral, todos los procesos de selección de la Universidad Diego Portales se encuentran abiertos a la postulación de personas en situación de discapacidad. Los y las postulantes podrán informar si requieren ajustes, recursos de apoyo o condiciones de accesibilidad para participar en las distintas etapas del proceso.</w:t>
      </w:r>
    </w:p>
    <w:p w14:paraId="00000066" w14:textId="77777777" w:rsidR="00C9650C" w:rsidRDefault="00000000"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 participación en el concurso supone la aceptación de las presentes bases y de sus resultados.</w:t>
      </w:r>
    </w:p>
    <w:p w14:paraId="2B56FD79" w14:textId="77777777" w:rsidR="00C02040" w:rsidRPr="00F76A4F" w:rsidRDefault="00C02040" w:rsidP="00C02040">
      <w:pPr>
        <w:spacing w:before="240" w:after="240"/>
        <w:jc w:val="both"/>
        <w:rPr>
          <w:rFonts w:ascii="Calibri" w:eastAsia="Calibri" w:hAnsi="Calibri" w:cs="Calibri"/>
          <w:sz w:val="24"/>
          <w:szCs w:val="24"/>
        </w:rPr>
      </w:pPr>
    </w:p>
    <w:p w14:paraId="00000067" w14:textId="77777777" w:rsidR="00C9650C" w:rsidRPr="00F76A4F" w:rsidRDefault="00C9650C">
      <w:pPr>
        <w:rPr>
          <w:rFonts w:ascii="Calibri" w:eastAsia="Calibri" w:hAnsi="Calibri" w:cs="Calibri"/>
          <w:sz w:val="24"/>
          <w:szCs w:val="24"/>
        </w:rPr>
      </w:pPr>
    </w:p>
    <w:p w14:paraId="266CA446" w14:textId="77777777" w:rsidR="00A55668" w:rsidRPr="00F76A4F" w:rsidRDefault="00A55668">
      <w:pPr>
        <w:rPr>
          <w:rFonts w:ascii="Calibri" w:eastAsia="Calibri" w:hAnsi="Calibri" w:cs="Calibri"/>
          <w:sz w:val="24"/>
          <w:szCs w:val="24"/>
        </w:rPr>
      </w:pPr>
    </w:p>
    <w:p w14:paraId="21D7760A" w14:textId="77777777" w:rsidR="00A55668" w:rsidRPr="00F76A4F" w:rsidRDefault="00A55668">
      <w:pPr>
        <w:rPr>
          <w:rFonts w:ascii="Calibri" w:eastAsia="Calibri" w:hAnsi="Calibri" w:cs="Calibri"/>
          <w:sz w:val="24"/>
          <w:szCs w:val="24"/>
        </w:rPr>
      </w:pPr>
    </w:p>
    <w:p w14:paraId="3BA4935C" w14:textId="77777777" w:rsidR="00A55668" w:rsidRPr="00F76A4F" w:rsidRDefault="00A55668">
      <w:pPr>
        <w:rPr>
          <w:rFonts w:ascii="Calibri" w:eastAsia="Calibri" w:hAnsi="Calibri" w:cs="Calibri"/>
          <w:sz w:val="24"/>
          <w:szCs w:val="24"/>
        </w:rPr>
      </w:pPr>
    </w:p>
    <w:p w14:paraId="66CEDF60" w14:textId="77777777" w:rsidR="00A55668" w:rsidRPr="00F76A4F" w:rsidRDefault="00A55668">
      <w:pPr>
        <w:rPr>
          <w:rFonts w:ascii="Calibri" w:eastAsia="Calibri" w:hAnsi="Calibri" w:cs="Calibri"/>
          <w:sz w:val="24"/>
          <w:szCs w:val="24"/>
        </w:rPr>
      </w:pPr>
    </w:p>
    <w:p w14:paraId="570FF298" w14:textId="77777777" w:rsidR="00A55668" w:rsidRPr="00F76A4F" w:rsidRDefault="00A55668">
      <w:pPr>
        <w:rPr>
          <w:rFonts w:ascii="Calibri" w:eastAsia="Calibri" w:hAnsi="Calibri" w:cs="Calibri"/>
          <w:sz w:val="24"/>
          <w:szCs w:val="24"/>
        </w:rPr>
      </w:pPr>
    </w:p>
    <w:p w14:paraId="71E73B2B" w14:textId="77777777" w:rsidR="00A55668" w:rsidRPr="00F76A4F" w:rsidRDefault="00A55668">
      <w:pPr>
        <w:rPr>
          <w:rFonts w:ascii="Calibri" w:eastAsia="Calibri" w:hAnsi="Calibri" w:cs="Calibri"/>
          <w:sz w:val="24"/>
          <w:szCs w:val="24"/>
        </w:rPr>
      </w:pPr>
    </w:p>
    <w:p w14:paraId="7BBD6BD0" w14:textId="77777777" w:rsidR="00A55668" w:rsidRPr="00F76A4F" w:rsidRDefault="00A55668">
      <w:pPr>
        <w:rPr>
          <w:rFonts w:ascii="Calibri" w:eastAsia="Calibri" w:hAnsi="Calibri" w:cs="Calibri"/>
          <w:sz w:val="24"/>
          <w:szCs w:val="24"/>
        </w:rPr>
      </w:pPr>
    </w:p>
    <w:p w14:paraId="5CFC76A0" w14:textId="77777777" w:rsidR="00A55668" w:rsidRPr="00F76A4F" w:rsidRDefault="00A55668">
      <w:pPr>
        <w:rPr>
          <w:rFonts w:ascii="Calibri" w:eastAsia="Calibri" w:hAnsi="Calibri" w:cs="Calibri"/>
          <w:sz w:val="24"/>
          <w:szCs w:val="24"/>
        </w:rPr>
      </w:pPr>
    </w:p>
    <w:p w14:paraId="5ED37B8C" w14:textId="77777777" w:rsidR="00A55668" w:rsidRPr="00F76A4F" w:rsidRDefault="00A55668">
      <w:pPr>
        <w:rPr>
          <w:rFonts w:ascii="Calibri" w:eastAsia="Calibri" w:hAnsi="Calibri" w:cs="Calibri"/>
          <w:sz w:val="24"/>
          <w:szCs w:val="24"/>
        </w:rPr>
      </w:pPr>
    </w:p>
    <w:p w14:paraId="5876482B" w14:textId="77777777" w:rsidR="00A55668" w:rsidRPr="00F76A4F" w:rsidRDefault="00A55668">
      <w:pPr>
        <w:rPr>
          <w:rFonts w:ascii="Calibri" w:eastAsia="Calibri" w:hAnsi="Calibri" w:cs="Calibri"/>
          <w:sz w:val="24"/>
          <w:szCs w:val="24"/>
        </w:rPr>
      </w:pPr>
    </w:p>
    <w:p w14:paraId="52B5D495" w14:textId="77777777" w:rsidR="00A55668" w:rsidRPr="00F76A4F" w:rsidRDefault="00A55668">
      <w:pPr>
        <w:rPr>
          <w:rFonts w:ascii="Calibri" w:eastAsia="Calibri" w:hAnsi="Calibri" w:cs="Calibri"/>
          <w:sz w:val="24"/>
          <w:szCs w:val="24"/>
        </w:rPr>
      </w:pPr>
    </w:p>
    <w:p w14:paraId="0DC01CCC" w14:textId="77777777" w:rsidR="00A55668" w:rsidRPr="00F76A4F" w:rsidRDefault="00A55668">
      <w:pPr>
        <w:rPr>
          <w:rFonts w:ascii="Calibri" w:eastAsia="Calibri" w:hAnsi="Calibri" w:cs="Calibri"/>
          <w:sz w:val="24"/>
          <w:szCs w:val="24"/>
        </w:rPr>
      </w:pPr>
    </w:p>
    <w:p w14:paraId="6D477A62" w14:textId="77777777" w:rsidR="00A55668" w:rsidRPr="00F76A4F" w:rsidRDefault="00A55668">
      <w:pPr>
        <w:rPr>
          <w:rFonts w:ascii="Calibri" w:eastAsia="Calibri" w:hAnsi="Calibri" w:cs="Calibri"/>
          <w:sz w:val="24"/>
          <w:szCs w:val="24"/>
        </w:rPr>
      </w:pPr>
    </w:p>
    <w:p w14:paraId="251233DD" w14:textId="77777777" w:rsidR="00A55668" w:rsidRPr="00F76A4F" w:rsidRDefault="00A55668">
      <w:pPr>
        <w:rPr>
          <w:rFonts w:ascii="Calibri" w:eastAsia="Calibri" w:hAnsi="Calibri" w:cs="Calibri"/>
          <w:sz w:val="24"/>
          <w:szCs w:val="24"/>
        </w:rPr>
      </w:pPr>
    </w:p>
    <w:p w14:paraId="6554E27E" w14:textId="77777777" w:rsidR="00A55668" w:rsidRPr="00F76A4F" w:rsidRDefault="00A55668">
      <w:pPr>
        <w:rPr>
          <w:rFonts w:ascii="Calibri" w:eastAsia="Calibri" w:hAnsi="Calibri" w:cs="Calibri"/>
          <w:sz w:val="24"/>
          <w:szCs w:val="24"/>
        </w:rPr>
      </w:pPr>
    </w:p>
    <w:p w14:paraId="089B63C8" w14:textId="77777777" w:rsidR="00A55668" w:rsidRPr="00F76A4F" w:rsidRDefault="00A55668">
      <w:pPr>
        <w:rPr>
          <w:rFonts w:ascii="Calibri" w:eastAsia="Calibri" w:hAnsi="Calibri" w:cs="Calibri"/>
          <w:sz w:val="24"/>
          <w:szCs w:val="24"/>
        </w:rPr>
      </w:pPr>
    </w:p>
    <w:p w14:paraId="274EB439" w14:textId="77777777" w:rsidR="00A55668" w:rsidRPr="00F76A4F" w:rsidRDefault="00A55668">
      <w:pPr>
        <w:rPr>
          <w:rFonts w:ascii="Calibri" w:eastAsia="Calibri" w:hAnsi="Calibri" w:cs="Calibri"/>
          <w:sz w:val="24"/>
          <w:szCs w:val="24"/>
        </w:rPr>
      </w:pPr>
    </w:p>
    <w:p w14:paraId="5EB6FF56" w14:textId="77777777" w:rsidR="00A55668" w:rsidRPr="00F76A4F" w:rsidRDefault="00A55668">
      <w:pPr>
        <w:rPr>
          <w:rFonts w:ascii="Calibri" w:eastAsia="Calibri" w:hAnsi="Calibri" w:cs="Calibri"/>
          <w:sz w:val="24"/>
          <w:szCs w:val="24"/>
        </w:rPr>
      </w:pPr>
    </w:p>
    <w:p w14:paraId="018AD339" w14:textId="77777777" w:rsidR="00A55668" w:rsidRDefault="00A55668">
      <w:pPr>
        <w:rPr>
          <w:rFonts w:ascii="Calibri" w:eastAsia="Calibri" w:hAnsi="Calibri" w:cs="Calibri"/>
          <w:sz w:val="24"/>
          <w:szCs w:val="24"/>
        </w:rPr>
      </w:pPr>
    </w:p>
    <w:p w14:paraId="0ECA858F" w14:textId="77777777" w:rsidR="00C02040" w:rsidRDefault="00C02040">
      <w:pPr>
        <w:rPr>
          <w:rFonts w:ascii="Calibri" w:eastAsia="Calibri" w:hAnsi="Calibri" w:cs="Calibri"/>
          <w:sz w:val="24"/>
          <w:szCs w:val="24"/>
        </w:rPr>
      </w:pPr>
    </w:p>
    <w:p w14:paraId="62ADFC00" w14:textId="77777777" w:rsidR="00C02040" w:rsidRPr="00F76A4F" w:rsidRDefault="00C02040">
      <w:pPr>
        <w:rPr>
          <w:rFonts w:ascii="Calibri" w:eastAsia="Calibri" w:hAnsi="Calibri" w:cs="Calibri"/>
          <w:sz w:val="24"/>
          <w:szCs w:val="24"/>
        </w:rPr>
      </w:pPr>
    </w:p>
    <w:p w14:paraId="39DFEC96" w14:textId="77777777" w:rsidR="00A55668" w:rsidRPr="00F76A4F" w:rsidRDefault="00A55668">
      <w:pPr>
        <w:rPr>
          <w:rFonts w:ascii="Calibri" w:eastAsia="Calibri" w:hAnsi="Calibri" w:cs="Calibri"/>
          <w:sz w:val="24"/>
          <w:szCs w:val="24"/>
        </w:rPr>
      </w:pPr>
    </w:p>
    <w:p w14:paraId="078B0B8F" w14:textId="77777777" w:rsidR="00A55668" w:rsidRPr="00F76A4F" w:rsidRDefault="00A55668">
      <w:pPr>
        <w:rPr>
          <w:rFonts w:ascii="Calibri" w:eastAsia="Calibri" w:hAnsi="Calibri" w:cs="Calibri"/>
          <w:sz w:val="24"/>
          <w:szCs w:val="24"/>
        </w:rPr>
      </w:pPr>
    </w:p>
    <w:p w14:paraId="3FB8EA0C" w14:textId="77777777" w:rsidR="00A55668" w:rsidRPr="00F76A4F" w:rsidRDefault="00A55668" w:rsidP="00A55668">
      <w:pPr>
        <w:jc w:val="center"/>
        <w:rPr>
          <w:rFonts w:ascii="Calibri" w:hAnsi="Calibri" w:cs="Calibri"/>
          <w:b/>
          <w:bCs/>
          <w:lang w:val="es-ES"/>
        </w:rPr>
      </w:pPr>
      <w:r w:rsidRPr="00F76A4F">
        <w:rPr>
          <w:rFonts w:ascii="Calibri" w:hAnsi="Calibri" w:cs="Calibri"/>
          <w:b/>
          <w:bCs/>
          <w:lang w:val="es-ES"/>
        </w:rPr>
        <w:lastRenderedPageBreak/>
        <w:t>PROPUESTA DE PROGRAMA DE CURSO</w:t>
      </w:r>
    </w:p>
    <w:p w14:paraId="33F79CF6" w14:textId="77777777" w:rsidR="00A55668" w:rsidRPr="00F76A4F" w:rsidRDefault="00A55668" w:rsidP="00A55668">
      <w:pPr>
        <w:jc w:val="center"/>
        <w:rPr>
          <w:rFonts w:ascii="Calibri" w:hAnsi="Calibri" w:cs="Calibri"/>
          <w:b/>
          <w:bCs/>
          <w:lang w:val="es-ES"/>
        </w:rPr>
      </w:pPr>
      <w:r w:rsidRPr="00F76A4F">
        <w:rPr>
          <w:rFonts w:ascii="Calibri" w:hAnsi="Calibri" w:cs="Calibri"/>
          <w:b/>
          <w:bCs/>
          <w:lang w:val="es-ES"/>
        </w:rPr>
        <w:t>Diploma de Honor en Territorios y Desafíos Emergentes 2027</w:t>
      </w:r>
    </w:p>
    <w:p w14:paraId="3D4D5199" w14:textId="77777777" w:rsidR="00A55668" w:rsidRPr="00F76A4F" w:rsidRDefault="00A55668" w:rsidP="00F74FD0">
      <w:pPr>
        <w:jc w:val="both"/>
        <w:rPr>
          <w:rFonts w:ascii="Calibri" w:hAnsi="Calibri" w:cs="Calibri"/>
          <w:lang w:val="es-ES"/>
        </w:rPr>
      </w:pPr>
      <w:r w:rsidRPr="00F76A4F">
        <w:rPr>
          <w:rFonts w:ascii="Calibri" w:hAnsi="Calibri" w:cs="Calibri"/>
          <w:lang w:val="es-ES"/>
        </w:rPr>
        <w:t>Este formulario forma parte de los antecedentes requeridos para el concurso de selección de docentes del Diploma de Honor en Territorios y Desafíos Emergentes.</w:t>
      </w:r>
    </w:p>
    <w:p w14:paraId="5A403851" w14:textId="7F39CE51" w:rsidR="00A55668" w:rsidRPr="00F76A4F" w:rsidRDefault="00A55668" w:rsidP="00F74FD0">
      <w:pPr>
        <w:jc w:val="both"/>
        <w:rPr>
          <w:rFonts w:ascii="Calibri" w:hAnsi="Calibri" w:cs="Calibri"/>
          <w:lang w:val="es-ES"/>
        </w:rPr>
      </w:pPr>
      <w:r w:rsidRPr="00F76A4F">
        <w:rPr>
          <w:rFonts w:ascii="Calibri" w:hAnsi="Calibri" w:cs="Calibri"/>
          <w:lang w:val="es-ES"/>
        </w:rPr>
        <w:t>La propuesta deberá elaborarse a partir de la orientación académica, los contenidos y los resultados de aprendizaje establecidos para la asignatura correspondiente en el plan de estudios del Diploma. La propuesta presentada constituye un antecedente para el proceso de selección. El programa definitivo será desarrollado por el</w:t>
      </w:r>
      <w:r w:rsidR="00F74FD0">
        <w:rPr>
          <w:rFonts w:ascii="Calibri" w:hAnsi="Calibri" w:cs="Calibri"/>
          <w:lang w:val="es-ES"/>
        </w:rPr>
        <w:t>/la</w:t>
      </w:r>
      <w:r w:rsidRPr="00F76A4F">
        <w:rPr>
          <w:rFonts w:ascii="Calibri" w:hAnsi="Calibri" w:cs="Calibri"/>
          <w:lang w:val="es-ES"/>
        </w:rPr>
        <w:t xml:space="preserve"> docente seleccionado</w:t>
      </w:r>
      <w:r w:rsidR="00F74FD0">
        <w:rPr>
          <w:rFonts w:ascii="Calibri" w:hAnsi="Calibri" w:cs="Calibri"/>
          <w:lang w:val="es-ES"/>
        </w:rPr>
        <w:t>/a</w:t>
      </w:r>
      <w:r w:rsidRPr="00F76A4F">
        <w:rPr>
          <w:rFonts w:ascii="Calibri" w:hAnsi="Calibri" w:cs="Calibri"/>
          <w:lang w:val="es-ES"/>
        </w:rPr>
        <w:t xml:space="preserve"> en conjunto con la Dirección General de Estudios Generales, Archivos y Cultura.</w:t>
      </w:r>
    </w:p>
    <w:p w14:paraId="6CBD5E2E" w14:textId="77777777" w:rsidR="00A55668" w:rsidRPr="00F76A4F" w:rsidRDefault="00A55668" w:rsidP="00F74FD0">
      <w:pPr>
        <w:jc w:val="both"/>
        <w:rPr>
          <w:rFonts w:ascii="Calibri" w:hAnsi="Calibri" w:cs="Calibri"/>
          <w:lang w:val="es-ES"/>
        </w:rPr>
      </w:pPr>
      <w:r w:rsidRPr="00F76A4F">
        <w:rPr>
          <w:rFonts w:ascii="Calibri" w:hAnsi="Calibri" w:cs="Calibri"/>
          <w:lang w:val="es-ES"/>
        </w:rPr>
        <w:t>El Diploma reúne a estudiantes de distintas carreras de la Universidad Diego Portales y la Universidad de Antofagasta. Los cursos tienen una duración semestral, corresponden a 5 créditos y se imparten en modalidad semipresencial.</w:t>
      </w:r>
    </w:p>
    <w:p w14:paraId="37D2F3FC"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 Identificación</w:t>
      </w:r>
    </w:p>
    <w:p w14:paraId="32E6EC54" w14:textId="77777777" w:rsidR="00A55668" w:rsidRPr="00F76A4F" w:rsidRDefault="00A55668" w:rsidP="00A55668">
      <w:pPr>
        <w:rPr>
          <w:rFonts w:ascii="Calibri" w:hAnsi="Calibri" w:cs="Calibri"/>
          <w:lang w:val="es-ES"/>
        </w:rPr>
      </w:pPr>
      <w:r w:rsidRPr="00F76A4F">
        <w:rPr>
          <w:rFonts w:ascii="Calibri" w:hAnsi="Calibri" w:cs="Calibri"/>
          <w:lang w:val="es-ES"/>
        </w:rPr>
        <w:t xml:space="preserve">Nombre del postulante: </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41BFCE04" w14:textId="77777777" w:rsidTr="005310BB">
        <w:trPr>
          <w:trHeight w:val="638"/>
        </w:trPr>
        <w:tc>
          <w:tcPr>
            <w:tcW w:w="8828" w:type="dxa"/>
          </w:tcPr>
          <w:p w14:paraId="60052DED" w14:textId="77777777" w:rsidR="00A55668" w:rsidRPr="00F76A4F" w:rsidRDefault="00A55668" w:rsidP="005310BB">
            <w:pPr>
              <w:pBdr>
                <w:top w:val="nil"/>
                <w:left w:val="nil"/>
                <w:bottom w:val="nil"/>
                <w:right w:val="nil"/>
                <w:between w:val="nil"/>
              </w:pBdr>
              <w:jc w:val="both"/>
              <w:rPr>
                <w:rFonts w:ascii="Calibri" w:eastAsia="Calibri" w:hAnsi="Calibri" w:cs="Calibri"/>
                <w:b/>
                <w:iCs/>
                <w:color w:val="000000"/>
                <w:szCs w:val="24"/>
              </w:rPr>
            </w:pPr>
          </w:p>
        </w:tc>
      </w:tr>
    </w:tbl>
    <w:p w14:paraId="764F3F06" w14:textId="77777777" w:rsidR="00A55668" w:rsidRPr="00F76A4F" w:rsidRDefault="00A55668" w:rsidP="00A55668">
      <w:pPr>
        <w:rPr>
          <w:rFonts w:ascii="Calibri" w:hAnsi="Calibri" w:cs="Calibri"/>
          <w:lang w:val="es-ES"/>
        </w:rPr>
      </w:pPr>
    </w:p>
    <w:p w14:paraId="5931C5A2" w14:textId="77777777" w:rsidR="00A55668" w:rsidRPr="00F76A4F" w:rsidRDefault="00A55668" w:rsidP="00A55668">
      <w:pPr>
        <w:rPr>
          <w:rFonts w:ascii="Calibri" w:hAnsi="Calibri" w:cs="Calibri"/>
          <w:lang w:val="es-ES"/>
        </w:rPr>
      </w:pPr>
      <w:r w:rsidRPr="00F76A4F">
        <w:rPr>
          <w:rFonts w:ascii="Calibri" w:hAnsi="Calibri" w:cs="Calibri"/>
          <w:lang w:val="es-ES"/>
        </w:rPr>
        <w:t>Asignatura a la que postula:</w:t>
      </w:r>
    </w:p>
    <w:p w14:paraId="6577CCD0" w14:textId="77777777" w:rsidR="00A55668" w:rsidRPr="00F76A4F" w:rsidRDefault="00A55668" w:rsidP="00A55668">
      <w:pPr>
        <w:rPr>
          <w:rFonts w:ascii="Calibri" w:hAnsi="Calibri" w:cs="Calibri"/>
          <w:lang w:val="es-ES"/>
        </w:rPr>
      </w:pPr>
      <w:r w:rsidRPr="00F76A4F">
        <w:rPr>
          <w:rFonts w:ascii="Calibri" w:hAnsi="Calibri" w:cs="Calibri"/>
          <w:lang w:val="es-ES"/>
        </w:rPr>
        <w:fldChar w:fldCharType="begin">
          <w:ffData>
            <w:name w:val="Check1"/>
            <w:enabled/>
            <w:calcOnExit w:val="0"/>
            <w:checkBox>
              <w:sizeAuto/>
              <w:default w:val="0"/>
            </w:checkBox>
          </w:ffData>
        </w:fldChar>
      </w:r>
      <w:bookmarkStart w:id="15" w:name="Check1"/>
      <w:r w:rsidRPr="00F76A4F">
        <w:rPr>
          <w:rFonts w:ascii="Calibri" w:hAnsi="Calibri" w:cs="Calibri"/>
          <w:lang w:val="es-ES"/>
        </w:rPr>
        <w:instrText xml:space="preserve"> FORMCHECKBOX </w:instrText>
      </w:r>
      <w:r w:rsidRPr="00F76A4F">
        <w:rPr>
          <w:rFonts w:ascii="Calibri" w:hAnsi="Calibri" w:cs="Calibri"/>
          <w:lang w:val="es-ES"/>
        </w:rPr>
      </w:r>
      <w:r w:rsidRPr="00F76A4F">
        <w:rPr>
          <w:rFonts w:ascii="Calibri" w:hAnsi="Calibri" w:cs="Calibri"/>
          <w:lang w:val="es-ES"/>
        </w:rPr>
        <w:fldChar w:fldCharType="separate"/>
      </w:r>
      <w:r w:rsidRPr="00F76A4F">
        <w:rPr>
          <w:rFonts w:ascii="Calibri" w:hAnsi="Calibri" w:cs="Calibri"/>
          <w:lang w:val="es-ES"/>
        </w:rPr>
        <w:fldChar w:fldCharType="end"/>
      </w:r>
      <w:bookmarkEnd w:id="15"/>
      <w:r w:rsidRPr="00F76A4F">
        <w:rPr>
          <w:rFonts w:ascii="Calibri" w:hAnsi="Calibri" w:cs="Calibri"/>
          <w:lang w:val="es-ES"/>
        </w:rPr>
        <w:t xml:space="preserve"> DHB1001 Territorio: actores, ideas y prácticas</w:t>
      </w:r>
    </w:p>
    <w:p w14:paraId="3FF93628" w14:textId="77777777" w:rsidR="00A55668" w:rsidRPr="00F76A4F" w:rsidRDefault="00A55668" w:rsidP="00A55668">
      <w:pPr>
        <w:rPr>
          <w:rFonts w:ascii="Calibri" w:hAnsi="Calibri" w:cs="Calibri"/>
          <w:lang w:val="es-ES"/>
        </w:rPr>
      </w:pPr>
      <w:r w:rsidRPr="00F76A4F">
        <w:rPr>
          <w:rFonts w:ascii="Calibri" w:hAnsi="Calibri" w:cs="Calibri"/>
          <w:lang w:val="es-ES"/>
        </w:rPr>
        <w:fldChar w:fldCharType="begin">
          <w:ffData>
            <w:name w:val="Check2"/>
            <w:enabled/>
            <w:calcOnExit w:val="0"/>
            <w:checkBox>
              <w:sizeAuto/>
              <w:default w:val="0"/>
            </w:checkBox>
          </w:ffData>
        </w:fldChar>
      </w:r>
      <w:bookmarkStart w:id="16" w:name="Check2"/>
      <w:r w:rsidRPr="00F76A4F">
        <w:rPr>
          <w:rFonts w:ascii="Calibri" w:hAnsi="Calibri" w:cs="Calibri"/>
          <w:lang w:val="es-ES"/>
        </w:rPr>
        <w:instrText xml:space="preserve"> FORMCHECKBOX </w:instrText>
      </w:r>
      <w:r w:rsidRPr="00F76A4F">
        <w:rPr>
          <w:rFonts w:ascii="Calibri" w:hAnsi="Calibri" w:cs="Calibri"/>
          <w:lang w:val="es-ES"/>
        </w:rPr>
      </w:r>
      <w:r w:rsidRPr="00F76A4F">
        <w:rPr>
          <w:rFonts w:ascii="Calibri" w:hAnsi="Calibri" w:cs="Calibri"/>
          <w:lang w:val="es-ES"/>
        </w:rPr>
        <w:fldChar w:fldCharType="separate"/>
      </w:r>
      <w:r w:rsidRPr="00F76A4F">
        <w:rPr>
          <w:rFonts w:ascii="Calibri" w:hAnsi="Calibri" w:cs="Calibri"/>
          <w:lang w:val="es-ES"/>
        </w:rPr>
        <w:fldChar w:fldCharType="end"/>
      </w:r>
      <w:bookmarkEnd w:id="16"/>
      <w:r w:rsidRPr="00F76A4F">
        <w:rPr>
          <w:rFonts w:ascii="Calibri" w:hAnsi="Calibri" w:cs="Calibri"/>
          <w:lang w:val="es-ES"/>
        </w:rPr>
        <w:t xml:space="preserve"> DHB1002 Comunidades, saberes y colaboración: la dimensión sociocultural del territorio</w:t>
      </w:r>
    </w:p>
    <w:p w14:paraId="569F7A44"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II. Fundamentación de la propuesta</w:t>
      </w:r>
    </w:p>
    <w:p w14:paraId="3F226576" w14:textId="77777777" w:rsidR="00A55668" w:rsidRPr="00F76A4F" w:rsidRDefault="00A55668" w:rsidP="00A55668">
      <w:pPr>
        <w:rPr>
          <w:rFonts w:ascii="Calibri" w:hAnsi="Calibri" w:cs="Calibri"/>
          <w:lang w:val="es-ES"/>
        </w:rPr>
      </w:pPr>
      <w:r w:rsidRPr="00F76A4F">
        <w:rPr>
          <w:rFonts w:ascii="Calibri" w:hAnsi="Calibri" w:cs="Calibri"/>
          <w:lang w:val="es-ES"/>
        </w:rPr>
        <w:t>Explique el enfoque académico desde el cual desarrollaría la asignatura y las principales decisiones conceptuales que orientarían su propuesta.</w:t>
      </w:r>
    </w:p>
    <w:p w14:paraId="259B22C8" w14:textId="77777777" w:rsidR="00A55668" w:rsidRPr="00F76A4F" w:rsidRDefault="00A55668" w:rsidP="00A55668">
      <w:pPr>
        <w:rPr>
          <w:rFonts w:ascii="Calibri" w:hAnsi="Calibri" w:cs="Calibri"/>
          <w:lang w:val="es-ES"/>
        </w:rPr>
      </w:pPr>
      <w:r w:rsidRPr="00F76A4F">
        <w:rPr>
          <w:rFonts w:ascii="Calibri" w:hAnsi="Calibri" w:cs="Calibri"/>
          <w:lang w:val="es-ES"/>
        </w:rPr>
        <w:t>Considere especialmente la orientación interdisciplinaria y transdisciplinaria del Diploma y la participación de estudiantes provenientes de distintas carreras.</w:t>
      </w:r>
    </w:p>
    <w:p w14:paraId="4B920E00"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500 palabras.</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63847BAC" w14:textId="77777777" w:rsidTr="005310BB">
        <w:tc>
          <w:tcPr>
            <w:tcW w:w="8828" w:type="dxa"/>
          </w:tcPr>
          <w:p w14:paraId="3D2FEA72"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241E61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6524CF8E"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503B544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F1CEB8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6C896952" w14:textId="77777777" w:rsidR="00A55668" w:rsidRPr="00F76A4F" w:rsidRDefault="00A55668" w:rsidP="00A55668">
      <w:pPr>
        <w:rPr>
          <w:rFonts w:ascii="Calibri" w:hAnsi="Calibri" w:cs="Calibri"/>
          <w:lang w:val="es-ES"/>
        </w:rPr>
      </w:pPr>
    </w:p>
    <w:p w14:paraId="6E9A67F2"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III. Descripción general del curso</w:t>
      </w:r>
    </w:p>
    <w:p w14:paraId="3492A42E" w14:textId="77777777" w:rsidR="00A55668" w:rsidRPr="00F76A4F" w:rsidRDefault="00A55668" w:rsidP="00A55668">
      <w:pPr>
        <w:rPr>
          <w:rFonts w:ascii="Calibri" w:hAnsi="Calibri" w:cs="Calibri"/>
          <w:lang w:val="es-ES"/>
        </w:rPr>
      </w:pPr>
      <w:r w:rsidRPr="00F76A4F">
        <w:rPr>
          <w:rFonts w:ascii="Calibri" w:hAnsi="Calibri" w:cs="Calibri"/>
          <w:lang w:val="es-ES"/>
        </w:rPr>
        <w:t>Presente una breve descripción de la asignatura que explique su problema central, los principales contenidos que abordará y el recorrido académico que propone para los estudiantes.</w:t>
      </w:r>
    </w:p>
    <w:p w14:paraId="78B13686" w14:textId="6475D821" w:rsidR="00A55668" w:rsidRPr="00F76A4F" w:rsidRDefault="00A55668" w:rsidP="00A55668">
      <w:pPr>
        <w:rPr>
          <w:rFonts w:ascii="Calibri" w:hAnsi="Calibri" w:cs="Calibri"/>
          <w:lang w:val="es-ES"/>
        </w:rPr>
      </w:pPr>
      <w:r w:rsidRPr="00F76A4F">
        <w:rPr>
          <w:rFonts w:ascii="Calibri" w:hAnsi="Calibri" w:cs="Calibri"/>
          <w:lang w:val="es-ES"/>
        </w:rPr>
        <w:t xml:space="preserve">La descripción deberá mantener coherencia con la orientación y los resultados de aprendizaje establecidos en </w:t>
      </w:r>
      <w:r w:rsidR="00F76A4F">
        <w:rPr>
          <w:rFonts w:ascii="Calibri" w:hAnsi="Calibri" w:cs="Calibri"/>
          <w:lang w:val="es-ES"/>
        </w:rPr>
        <w:t>la convocatoria.</w:t>
      </w:r>
    </w:p>
    <w:p w14:paraId="4185AD43"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300 palabras.</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2B8ED4CF" w14:textId="77777777" w:rsidTr="005310BB">
        <w:tc>
          <w:tcPr>
            <w:tcW w:w="8828" w:type="dxa"/>
          </w:tcPr>
          <w:p w14:paraId="4054C379"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EDBD48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2274CACF"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5952E87"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726EE3F"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2186CEA9" w14:textId="77777777" w:rsidR="00A55668" w:rsidRPr="00F76A4F" w:rsidRDefault="00A55668" w:rsidP="00A55668">
      <w:pPr>
        <w:rPr>
          <w:rFonts w:ascii="Calibri" w:hAnsi="Calibri" w:cs="Calibri"/>
          <w:b/>
          <w:bCs/>
          <w:lang w:val="es-ES"/>
        </w:rPr>
      </w:pPr>
    </w:p>
    <w:p w14:paraId="4BB2EB7B" w14:textId="77777777" w:rsidR="00A55668" w:rsidRPr="00F76A4F" w:rsidRDefault="00A55668" w:rsidP="00A55668">
      <w:pPr>
        <w:rPr>
          <w:rFonts w:ascii="Calibri" w:hAnsi="Calibri" w:cs="Calibri"/>
          <w:lang w:val="es-ES"/>
        </w:rPr>
      </w:pPr>
    </w:p>
    <w:p w14:paraId="2A00AF77"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IV. Organización del curso</w:t>
      </w:r>
    </w:p>
    <w:p w14:paraId="775843A4" w14:textId="77777777" w:rsidR="00A55668" w:rsidRPr="00F76A4F" w:rsidRDefault="00A55668" w:rsidP="00A55668">
      <w:pPr>
        <w:rPr>
          <w:rFonts w:ascii="Calibri" w:hAnsi="Calibri" w:cs="Calibri"/>
          <w:lang w:val="es-ES"/>
        </w:rPr>
      </w:pPr>
      <w:r w:rsidRPr="00F76A4F">
        <w:rPr>
          <w:rFonts w:ascii="Calibri" w:hAnsi="Calibri" w:cs="Calibri"/>
          <w:lang w:val="es-ES"/>
        </w:rPr>
        <w:t>Proponga entre tres y cinco unidades para desarrollar los contenidos y resultados de aprendizaje establecidos para la asignatura.</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2268"/>
        <w:gridCol w:w="2551"/>
        <w:gridCol w:w="2977"/>
      </w:tblGrid>
      <w:tr w:rsidR="00A55668" w:rsidRPr="00F76A4F" w14:paraId="3C40992D" w14:textId="77777777" w:rsidTr="005310BB">
        <w:trPr>
          <w:trHeight w:val="370"/>
        </w:trPr>
        <w:tc>
          <w:tcPr>
            <w:tcW w:w="1413" w:type="dxa"/>
            <w:shd w:val="clear" w:color="auto" w:fill="BFBFBF"/>
          </w:tcPr>
          <w:p w14:paraId="1027DB80"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Unidades: Indique el nombre</w:t>
            </w:r>
          </w:p>
        </w:tc>
        <w:tc>
          <w:tcPr>
            <w:tcW w:w="2268" w:type="dxa"/>
            <w:shd w:val="clear" w:color="auto" w:fill="BFBFBF"/>
          </w:tcPr>
          <w:p w14:paraId="641C66C9" w14:textId="77777777" w:rsidR="00A55668" w:rsidRPr="00F76A4F" w:rsidRDefault="00A55668" w:rsidP="005310BB">
            <w:pPr>
              <w:ind w:right="46"/>
              <w:jc w:val="center"/>
              <w:rPr>
                <w:rFonts w:ascii="Calibri" w:eastAsia="Calibri" w:hAnsi="Calibri" w:cs="Calibri"/>
                <w:b/>
                <w:lang w:val="es-ES"/>
              </w:rPr>
            </w:pPr>
            <w:r w:rsidRPr="00F76A4F">
              <w:rPr>
                <w:rFonts w:ascii="Calibri" w:eastAsia="Calibri" w:hAnsi="Calibri" w:cs="Calibri"/>
                <w:b/>
                <w:lang w:val="es-ES"/>
              </w:rPr>
              <w:t>Aprendizajes esperados: Señale en una frase el aprendizaje general de la unidad</w:t>
            </w:r>
          </w:p>
        </w:tc>
        <w:tc>
          <w:tcPr>
            <w:tcW w:w="2551" w:type="dxa"/>
            <w:shd w:val="clear" w:color="auto" w:fill="BFBFBF"/>
          </w:tcPr>
          <w:p w14:paraId="30A00A15" w14:textId="77777777" w:rsidR="00A55668" w:rsidRPr="00F76A4F" w:rsidRDefault="00A55668" w:rsidP="005310BB">
            <w:pPr>
              <w:ind w:right="46"/>
              <w:jc w:val="center"/>
              <w:rPr>
                <w:rFonts w:ascii="Calibri" w:eastAsia="Calibri" w:hAnsi="Calibri" w:cs="Calibri"/>
                <w:b/>
                <w:i/>
                <w:lang w:val="es-ES"/>
              </w:rPr>
            </w:pPr>
            <w:r w:rsidRPr="00F76A4F">
              <w:rPr>
                <w:rFonts w:ascii="Calibri" w:eastAsia="Calibri" w:hAnsi="Calibri" w:cs="Calibri"/>
                <w:b/>
                <w:lang w:val="es-ES"/>
              </w:rPr>
              <w:t>Metodologías:</w:t>
            </w:r>
          </w:p>
          <w:p w14:paraId="06AF9209" w14:textId="77777777" w:rsidR="00A55668" w:rsidRPr="00F76A4F" w:rsidRDefault="00A55668" w:rsidP="005310BB">
            <w:pPr>
              <w:ind w:right="46"/>
              <w:jc w:val="center"/>
              <w:rPr>
                <w:rFonts w:ascii="Calibri" w:eastAsia="Calibri" w:hAnsi="Calibri" w:cs="Calibri"/>
                <w:b/>
                <w:i/>
                <w:lang w:val="es-ES"/>
              </w:rPr>
            </w:pPr>
            <w:r w:rsidRPr="00F76A4F">
              <w:rPr>
                <w:rFonts w:ascii="Calibri" w:eastAsia="Calibri" w:hAnsi="Calibri" w:cs="Calibri"/>
                <w:b/>
                <w:lang w:val="es-ES"/>
              </w:rPr>
              <w:t>Señale de manera concisa qué metodología emplearía para la implementación de cada unidad, por ejemplo, clases expositivas</w:t>
            </w:r>
          </w:p>
        </w:tc>
        <w:tc>
          <w:tcPr>
            <w:tcW w:w="2977" w:type="dxa"/>
            <w:shd w:val="clear" w:color="auto" w:fill="BFBFBF"/>
          </w:tcPr>
          <w:p w14:paraId="188224E9" w14:textId="77777777" w:rsidR="00A55668" w:rsidRPr="00F76A4F" w:rsidRDefault="00A55668" w:rsidP="005310BB">
            <w:pPr>
              <w:ind w:left="-109" w:right="46" w:firstLine="109"/>
              <w:jc w:val="center"/>
              <w:rPr>
                <w:rFonts w:ascii="Calibri" w:eastAsia="Calibri" w:hAnsi="Calibri" w:cs="Calibri"/>
                <w:b/>
                <w:i/>
                <w:lang w:val="es-ES"/>
              </w:rPr>
            </w:pPr>
            <w:r w:rsidRPr="00F76A4F">
              <w:rPr>
                <w:rFonts w:ascii="Calibri" w:eastAsia="Calibri" w:hAnsi="Calibri" w:cs="Calibri"/>
                <w:b/>
                <w:lang w:val="es-ES"/>
              </w:rPr>
              <w:t>Evidencias de los aprendizajes</w:t>
            </w:r>
          </w:p>
          <w:p w14:paraId="53CEB69D" w14:textId="77777777" w:rsidR="00A55668" w:rsidRPr="00F76A4F" w:rsidRDefault="00A55668" w:rsidP="005310BB">
            <w:pPr>
              <w:ind w:left="-109" w:right="46" w:firstLine="109"/>
              <w:jc w:val="center"/>
              <w:rPr>
                <w:rFonts w:ascii="Calibri" w:eastAsia="Calibri" w:hAnsi="Calibri" w:cs="Calibri"/>
                <w:b/>
                <w:i/>
                <w:lang w:val="es-ES"/>
              </w:rPr>
            </w:pPr>
            <w:r w:rsidRPr="00F76A4F">
              <w:rPr>
                <w:rFonts w:ascii="Calibri" w:eastAsia="Calibri" w:hAnsi="Calibri" w:cs="Calibri"/>
                <w:b/>
                <w:lang w:val="es-ES"/>
              </w:rPr>
              <w:t>Por ejemplo, proyecto grupal</w:t>
            </w:r>
          </w:p>
        </w:tc>
      </w:tr>
      <w:tr w:rsidR="00A55668" w:rsidRPr="00F76A4F" w14:paraId="5E7287E2" w14:textId="77777777" w:rsidTr="005310BB">
        <w:tc>
          <w:tcPr>
            <w:tcW w:w="1413" w:type="dxa"/>
          </w:tcPr>
          <w:p w14:paraId="15411BA8"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 Unidad:</w:t>
            </w:r>
          </w:p>
          <w:p w14:paraId="7DCEBA5E" w14:textId="77777777" w:rsidR="00A55668" w:rsidRPr="00F76A4F" w:rsidRDefault="00A55668" w:rsidP="005310BB">
            <w:pPr>
              <w:ind w:right="46"/>
              <w:rPr>
                <w:rFonts w:ascii="Calibri" w:eastAsia="Calibri" w:hAnsi="Calibri" w:cs="Calibri"/>
                <w:i/>
              </w:rPr>
            </w:pPr>
          </w:p>
        </w:tc>
        <w:tc>
          <w:tcPr>
            <w:tcW w:w="2268" w:type="dxa"/>
          </w:tcPr>
          <w:p w14:paraId="7ED0AD25"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268F4E2B" w14:textId="77777777" w:rsidR="00A55668" w:rsidRPr="00F76A4F" w:rsidRDefault="00A55668" w:rsidP="005310BB">
            <w:pPr>
              <w:ind w:right="46"/>
              <w:rPr>
                <w:rFonts w:ascii="Calibri" w:eastAsia="Calibri" w:hAnsi="Calibri" w:cs="Calibri"/>
                <w:i/>
                <w:lang w:val="es-ES"/>
              </w:rPr>
            </w:pPr>
          </w:p>
        </w:tc>
        <w:tc>
          <w:tcPr>
            <w:tcW w:w="2551" w:type="dxa"/>
          </w:tcPr>
          <w:p w14:paraId="62B6867C" w14:textId="77777777" w:rsidR="00A55668" w:rsidRPr="00F76A4F" w:rsidRDefault="00A55668" w:rsidP="005310BB">
            <w:pPr>
              <w:ind w:right="46"/>
              <w:rPr>
                <w:rFonts w:ascii="Calibri" w:eastAsia="Calibri" w:hAnsi="Calibri" w:cs="Calibri"/>
                <w:i/>
                <w:lang w:val="es-ES"/>
              </w:rPr>
            </w:pPr>
          </w:p>
        </w:tc>
        <w:tc>
          <w:tcPr>
            <w:tcW w:w="2977" w:type="dxa"/>
          </w:tcPr>
          <w:p w14:paraId="0F522C1A" w14:textId="77777777" w:rsidR="00A55668" w:rsidRPr="00F76A4F" w:rsidRDefault="00A55668" w:rsidP="005310BB">
            <w:pPr>
              <w:ind w:right="46"/>
              <w:rPr>
                <w:rFonts w:ascii="Calibri" w:eastAsia="Calibri" w:hAnsi="Calibri" w:cs="Calibri"/>
                <w:i/>
                <w:lang w:val="es-ES"/>
              </w:rPr>
            </w:pPr>
          </w:p>
        </w:tc>
      </w:tr>
      <w:tr w:rsidR="00A55668" w:rsidRPr="00F76A4F" w14:paraId="39448784" w14:textId="77777777" w:rsidTr="005310BB">
        <w:tc>
          <w:tcPr>
            <w:tcW w:w="1413" w:type="dxa"/>
          </w:tcPr>
          <w:p w14:paraId="6AD3C9E8"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II Unidad:</w:t>
            </w:r>
          </w:p>
          <w:p w14:paraId="59F5BD32" w14:textId="77777777" w:rsidR="00A55668" w:rsidRPr="00F76A4F" w:rsidRDefault="00A55668" w:rsidP="005310BB">
            <w:pPr>
              <w:ind w:right="46"/>
              <w:rPr>
                <w:rFonts w:ascii="Calibri" w:eastAsia="Calibri" w:hAnsi="Calibri" w:cs="Calibri"/>
                <w:i/>
              </w:rPr>
            </w:pPr>
          </w:p>
        </w:tc>
        <w:tc>
          <w:tcPr>
            <w:tcW w:w="2268" w:type="dxa"/>
          </w:tcPr>
          <w:p w14:paraId="43680101"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07FB550A" w14:textId="77777777" w:rsidR="00A55668" w:rsidRPr="00F76A4F" w:rsidRDefault="00A55668" w:rsidP="005310BB">
            <w:pPr>
              <w:ind w:right="46"/>
              <w:rPr>
                <w:rFonts w:ascii="Calibri" w:eastAsia="Calibri" w:hAnsi="Calibri" w:cs="Calibri"/>
                <w:i/>
                <w:lang w:val="es-ES"/>
              </w:rPr>
            </w:pPr>
          </w:p>
        </w:tc>
        <w:tc>
          <w:tcPr>
            <w:tcW w:w="2551" w:type="dxa"/>
          </w:tcPr>
          <w:p w14:paraId="4FFA13A9" w14:textId="77777777" w:rsidR="00A55668" w:rsidRPr="00F76A4F" w:rsidRDefault="00A55668" w:rsidP="005310BB">
            <w:pPr>
              <w:ind w:right="46"/>
              <w:rPr>
                <w:rFonts w:ascii="Calibri" w:eastAsia="Calibri" w:hAnsi="Calibri" w:cs="Calibri"/>
                <w:i/>
                <w:lang w:val="es-ES"/>
              </w:rPr>
            </w:pPr>
          </w:p>
        </w:tc>
        <w:tc>
          <w:tcPr>
            <w:tcW w:w="2977" w:type="dxa"/>
          </w:tcPr>
          <w:p w14:paraId="47D1089F" w14:textId="77777777" w:rsidR="00A55668" w:rsidRPr="00F76A4F" w:rsidRDefault="00A55668" w:rsidP="005310BB">
            <w:pPr>
              <w:ind w:right="46"/>
              <w:rPr>
                <w:rFonts w:ascii="Calibri" w:eastAsia="Calibri" w:hAnsi="Calibri" w:cs="Calibri"/>
                <w:i/>
                <w:lang w:val="es-ES"/>
              </w:rPr>
            </w:pPr>
          </w:p>
        </w:tc>
      </w:tr>
      <w:tr w:rsidR="00A55668" w:rsidRPr="00F76A4F" w14:paraId="0E37FB80" w14:textId="77777777" w:rsidTr="005310BB">
        <w:tc>
          <w:tcPr>
            <w:tcW w:w="1413" w:type="dxa"/>
          </w:tcPr>
          <w:p w14:paraId="150F9EEF"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III Unidad:</w:t>
            </w:r>
          </w:p>
          <w:p w14:paraId="1350F159" w14:textId="77777777" w:rsidR="00A55668" w:rsidRPr="00F76A4F" w:rsidRDefault="00A55668" w:rsidP="005310BB">
            <w:pPr>
              <w:ind w:right="46"/>
              <w:rPr>
                <w:rFonts w:ascii="Calibri" w:eastAsia="Calibri" w:hAnsi="Calibri" w:cs="Calibri"/>
                <w:i/>
              </w:rPr>
            </w:pPr>
          </w:p>
        </w:tc>
        <w:tc>
          <w:tcPr>
            <w:tcW w:w="2268" w:type="dxa"/>
          </w:tcPr>
          <w:p w14:paraId="2347917D"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0BA53E0F" w14:textId="77777777" w:rsidR="00A55668" w:rsidRPr="00F76A4F" w:rsidRDefault="00A55668" w:rsidP="005310BB">
            <w:pPr>
              <w:ind w:right="46"/>
              <w:rPr>
                <w:rFonts w:ascii="Calibri" w:eastAsia="Calibri" w:hAnsi="Calibri" w:cs="Calibri"/>
                <w:i/>
                <w:lang w:val="es-ES"/>
              </w:rPr>
            </w:pPr>
          </w:p>
        </w:tc>
        <w:tc>
          <w:tcPr>
            <w:tcW w:w="2551" w:type="dxa"/>
          </w:tcPr>
          <w:p w14:paraId="5D4A6A2A" w14:textId="77777777" w:rsidR="00A55668" w:rsidRPr="00F76A4F" w:rsidRDefault="00A55668" w:rsidP="005310BB">
            <w:pPr>
              <w:ind w:right="46"/>
              <w:rPr>
                <w:rFonts w:ascii="Calibri" w:eastAsia="Calibri" w:hAnsi="Calibri" w:cs="Calibri"/>
                <w:i/>
                <w:lang w:val="es-ES"/>
              </w:rPr>
            </w:pPr>
          </w:p>
        </w:tc>
        <w:tc>
          <w:tcPr>
            <w:tcW w:w="2977" w:type="dxa"/>
          </w:tcPr>
          <w:p w14:paraId="0AD7A740" w14:textId="77777777" w:rsidR="00A55668" w:rsidRPr="00F76A4F" w:rsidRDefault="00A55668" w:rsidP="005310BB">
            <w:pPr>
              <w:ind w:right="46"/>
              <w:rPr>
                <w:rFonts w:ascii="Calibri" w:eastAsia="Calibri" w:hAnsi="Calibri" w:cs="Calibri"/>
                <w:i/>
                <w:lang w:val="es-ES"/>
              </w:rPr>
            </w:pPr>
          </w:p>
        </w:tc>
      </w:tr>
      <w:tr w:rsidR="00A55668" w:rsidRPr="00F76A4F" w14:paraId="075F0EF3" w14:textId="77777777" w:rsidTr="005310BB">
        <w:tc>
          <w:tcPr>
            <w:tcW w:w="1413" w:type="dxa"/>
          </w:tcPr>
          <w:p w14:paraId="14B80849"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IV Unidad:</w:t>
            </w:r>
          </w:p>
          <w:p w14:paraId="7322A77E" w14:textId="77777777" w:rsidR="00A55668" w:rsidRPr="00F76A4F" w:rsidRDefault="00A55668" w:rsidP="005310BB">
            <w:pPr>
              <w:ind w:right="46"/>
              <w:rPr>
                <w:rFonts w:ascii="Calibri" w:eastAsia="Calibri" w:hAnsi="Calibri" w:cs="Calibri"/>
                <w:i/>
              </w:rPr>
            </w:pPr>
          </w:p>
        </w:tc>
        <w:tc>
          <w:tcPr>
            <w:tcW w:w="2268" w:type="dxa"/>
          </w:tcPr>
          <w:p w14:paraId="138077D9"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4282890A" w14:textId="77777777" w:rsidR="00A55668" w:rsidRPr="00F76A4F" w:rsidRDefault="00A55668" w:rsidP="005310BB">
            <w:pPr>
              <w:ind w:right="46"/>
              <w:rPr>
                <w:rFonts w:ascii="Calibri" w:eastAsia="Calibri" w:hAnsi="Calibri" w:cs="Calibri"/>
                <w:i/>
                <w:lang w:val="es-ES"/>
              </w:rPr>
            </w:pPr>
          </w:p>
        </w:tc>
        <w:tc>
          <w:tcPr>
            <w:tcW w:w="2551" w:type="dxa"/>
          </w:tcPr>
          <w:p w14:paraId="24D009DE" w14:textId="77777777" w:rsidR="00A55668" w:rsidRPr="00F76A4F" w:rsidRDefault="00A55668" w:rsidP="005310BB">
            <w:pPr>
              <w:ind w:right="46"/>
              <w:rPr>
                <w:rFonts w:ascii="Calibri" w:eastAsia="Calibri" w:hAnsi="Calibri" w:cs="Calibri"/>
                <w:i/>
                <w:lang w:val="es-ES"/>
              </w:rPr>
            </w:pPr>
          </w:p>
        </w:tc>
        <w:tc>
          <w:tcPr>
            <w:tcW w:w="2977" w:type="dxa"/>
          </w:tcPr>
          <w:p w14:paraId="5C175D31" w14:textId="77777777" w:rsidR="00A55668" w:rsidRPr="00F76A4F" w:rsidRDefault="00A55668" w:rsidP="005310BB">
            <w:pPr>
              <w:ind w:right="46"/>
              <w:rPr>
                <w:rFonts w:ascii="Calibri" w:eastAsia="Calibri" w:hAnsi="Calibri" w:cs="Calibri"/>
                <w:i/>
                <w:lang w:val="es-ES"/>
              </w:rPr>
            </w:pPr>
          </w:p>
        </w:tc>
      </w:tr>
    </w:tbl>
    <w:p w14:paraId="64CD3433"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F588403"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 Metodologías de enseñanza y aprendizaje</w:t>
      </w:r>
    </w:p>
    <w:p w14:paraId="315D7D24" w14:textId="77777777" w:rsidR="00A55668" w:rsidRPr="00F76A4F" w:rsidRDefault="00A55668" w:rsidP="00A55668">
      <w:pPr>
        <w:rPr>
          <w:rFonts w:ascii="Calibri" w:hAnsi="Calibri" w:cs="Calibri"/>
          <w:lang w:val="es-ES"/>
        </w:rPr>
      </w:pPr>
      <w:r w:rsidRPr="00F76A4F">
        <w:rPr>
          <w:rFonts w:ascii="Calibri" w:hAnsi="Calibri" w:cs="Calibri"/>
          <w:lang w:val="es-ES"/>
        </w:rPr>
        <w:t>Explique las principales metodologías que utilizaría para desarrollar el curso con estudiantes provenientes de distintas carreras y disciplinas. Indique cómo organizaría la modalidad semipresencial, considerando la combinación de sesiones presenciales, actividades asincrónicas a través de Canvas y trabajo autónomo de los estudiantes.</w:t>
      </w:r>
    </w:p>
    <w:p w14:paraId="05364543" w14:textId="77777777" w:rsidR="00A55668" w:rsidRPr="00F76A4F" w:rsidRDefault="00A55668" w:rsidP="00A55668">
      <w:pPr>
        <w:rPr>
          <w:rFonts w:ascii="Calibri" w:hAnsi="Calibri" w:cs="Calibri"/>
          <w:lang w:val="es-ES"/>
        </w:rPr>
      </w:pPr>
      <w:r w:rsidRPr="00F76A4F">
        <w:rPr>
          <w:rFonts w:ascii="Calibri" w:hAnsi="Calibri" w:cs="Calibri"/>
          <w:lang w:val="es-ES"/>
        </w:rPr>
        <w:t>En el caso de DHB1002, explique además cómo incorporaría el trabajo en terreno y qué metodologías utilizaría para la relación con comunidades, organizaciones, instituciones u otros actores pertinentes.</w:t>
      </w:r>
    </w:p>
    <w:p w14:paraId="1413427B" w14:textId="5935EF9D" w:rsidR="00A55668" w:rsidRPr="00F76A4F" w:rsidRDefault="00A55668" w:rsidP="00A55668">
      <w:pPr>
        <w:rPr>
          <w:rFonts w:ascii="Calibri" w:hAnsi="Calibri" w:cs="Calibri"/>
          <w:lang w:val="es-ES"/>
        </w:rPr>
      </w:pPr>
      <w:r w:rsidRPr="00F76A4F">
        <w:rPr>
          <w:rFonts w:ascii="Calibri" w:hAnsi="Calibri" w:cs="Calibri"/>
          <w:lang w:val="es-ES"/>
        </w:rPr>
        <w:t>Extensión máxima: 400 palabras.</w:t>
      </w:r>
    </w:p>
    <w:p w14:paraId="41EA2C1F" w14:textId="77777777" w:rsidR="00A55668" w:rsidRPr="00F76A4F" w:rsidRDefault="00A55668" w:rsidP="00A55668">
      <w:pPr>
        <w:rPr>
          <w:rFonts w:ascii="Calibri" w:hAnsi="Calibri" w:cs="Calibri"/>
          <w:lang w:val="es-ES"/>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76686309" w14:textId="77777777" w:rsidTr="005310BB">
        <w:tc>
          <w:tcPr>
            <w:tcW w:w="8828" w:type="dxa"/>
          </w:tcPr>
          <w:p w14:paraId="4FAB6705"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D9C08C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66098B97"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173CFCD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19BCADE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1DAC5498" w14:textId="77777777" w:rsidR="00A55668" w:rsidRPr="00F76A4F" w:rsidRDefault="00A55668" w:rsidP="00A55668">
      <w:pPr>
        <w:rPr>
          <w:rFonts w:ascii="Calibri" w:hAnsi="Calibri" w:cs="Calibri"/>
          <w:lang w:val="es-ES"/>
        </w:rPr>
      </w:pPr>
    </w:p>
    <w:p w14:paraId="77361C83"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 Propuesta de evaluaciones</w:t>
      </w:r>
    </w:p>
    <w:p w14:paraId="71F0D0DD" w14:textId="77777777" w:rsidR="00A55668" w:rsidRPr="00F76A4F" w:rsidRDefault="00A55668" w:rsidP="00A55668">
      <w:pPr>
        <w:rPr>
          <w:rFonts w:ascii="Calibri" w:hAnsi="Calibri" w:cs="Calibri"/>
          <w:lang w:val="es-ES"/>
        </w:rPr>
      </w:pPr>
      <w:r w:rsidRPr="00F76A4F">
        <w:rPr>
          <w:rFonts w:ascii="Calibri" w:hAnsi="Calibri" w:cs="Calibri"/>
          <w:lang w:val="es-ES"/>
        </w:rPr>
        <w:lastRenderedPageBreak/>
        <w:t>Indique las principales evaluaciones que propone para el curso y explique brevemente qué resultados de aprendizaje permitiría evaluar cada una.</w:t>
      </w:r>
    </w:p>
    <w:p w14:paraId="3E89911E" w14:textId="77777777" w:rsidR="00A55668" w:rsidRPr="00F76A4F" w:rsidRDefault="00A55668" w:rsidP="00A55668">
      <w:pPr>
        <w:rPr>
          <w:rFonts w:ascii="Calibri" w:hAnsi="Calibri" w:cs="Calibri"/>
          <w:lang w:val="es-ES"/>
        </w:rPr>
      </w:pPr>
      <w:r w:rsidRPr="00F76A4F">
        <w:rPr>
          <w:rFonts w:ascii="Calibri" w:hAnsi="Calibri" w:cs="Calibri"/>
          <w:lang w:val="es-ES"/>
        </w:rPr>
        <w:t>La propuesta deberá considerar mecanismos que permitan evaluar tanto los procesos de trabajo colaborativo como el desempeño individual de cada estudiante.</w:t>
      </w:r>
    </w:p>
    <w:tbl>
      <w:tblPr>
        <w:tblW w:w="7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2733"/>
        <w:gridCol w:w="1756"/>
        <w:gridCol w:w="1338"/>
      </w:tblGrid>
      <w:tr w:rsidR="00A55668" w:rsidRPr="00F76A4F" w14:paraId="5EF6AEC5" w14:textId="77777777" w:rsidTr="005310BB">
        <w:trPr>
          <w:trHeight w:val="460"/>
          <w:jc w:val="center"/>
        </w:trPr>
        <w:tc>
          <w:tcPr>
            <w:tcW w:w="1798" w:type="dxa"/>
            <w:shd w:val="clear" w:color="auto" w:fill="BFBFBF"/>
          </w:tcPr>
          <w:p w14:paraId="3E90F5DA" w14:textId="77777777" w:rsidR="00A55668" w:rsidRPr="00F76A4F" w:rsidRDefault="00A55668" w:rsidP="005310BB">
            <w:pPr>
              <w:ind w:right="46"/>
              <w:jc w:val="center"/>
              <w:rPr>
                <w:rFonts w:ascii="Calibri" w:eastAsia="Calibri" w:hAnsi="Calibri" w:cs="Calibri"/>
                <w:b/>
                <w:i/>
                <w:u w:val="single"/>
              </w:rPr>
            </w:pPr>
            <w:r w:rsidRPr="00F76A4F">
              <w:rPr>
                <w:rFonts w:ascii="Calibri" w:eastAsia="Calibri" w:hAnsi="Calibri" w:cs="Calibri"/>
                <w:b/>
              </w:rPr>
              <w:t>Evidencias de evaluación</w:t>
            </w:r>
          </w:p>
        </w:tc>
        <w:tc>
          <w:tcPr>
            <w:tcW w:w="2733" w:type="dxa"/>
            <w:shd w:val="clear" w:color="auto" w:fill="BFBFBF"/>
          </w:tcPr>
          <w:p w14:paraId="5A3490BF"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Breve descripción</w:t>
            </w:r>
          </w:p>
        </w:tc>
        <w:tc>
          <w:tcPr>
            <w:tcW w:w="1756" w:type="dxa"/>
            <w:shd w:val="clear" w:color="auto" w:fill="BFBFBF"/>
          </w:tcPr>
          <w:p w14:paraId="2DA1E673"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Instrumentos de evaluación</w:t>
            </w:r>
          </w:p>
        </w:tc>
        <w:tc>
          <w:tcPr>
            <w:tcW w:w="1338" w:type="dxa"/>
            <w:shd w:val="clear" w:color="auto" w:fill="BFBFBF"/>
          </w:tcPr>
          <w:p w14:paraId="3712954E"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Porcentaje</w:t>
            </w:r>
          </w:p>
        </w:tc>
      </w:tr>
      <w:tr w:rsidR="00A55668" w:rsidRPr="00F76A4F" w14:paraId="4630052D" w14:textId="77777777" w:rsidTr="005310BB">
        <w:trPr>
          <w:jc w:val="center"/>
        </w:trPr>
        <w:tc>
          <w:tcPr>
            <w:tcW w:w="1798" w:type="dxa"/>
          </w:tcPr>
          <w:p w14:paraId="389BA8D0" w14:textId="77777777" w:rsidR="00A55668" w:rsidRPr="00F76A4F" w:rsidRDefault="00A55668" w:rsidP="005310BB">
            <w:pPr>
              <w:ind w:right="46"/>
              <w:rPr>
                <w:rFonts w:ascii="Calibri" w:eastAsia="Calibri" w:hAnsi="Calibri" w:cs="Calibri"/>
                <w:i/>
              </w:rPr>
            </w:pPr>
          </w:p>
        </w:tc>
        <w:tc>
          <w:tcPr>
            <w:tcW w:w="2733" w:type="dxa"/>
          </w:tcPr>
          <w:p w14:paraId="46A806F5" w14:textId="77777777" w:rsidR="00A55668" w:rsidRPr="00F76A4F" w:rsidRDefault="00A55668" w:rsidP="005310BB">
            <w:pPr>
              <w:ind w:right="46"/>
              <w:rPr>
                <w:rFonts w:ascii="Calibri" w:eastAsia="Calibri" w:hAnsi="Calibri" w:cs="Calibri"/>
                <w:i/>
              </w:rPr>
            </w:pPr>
          </w:p>
        </w:tc>
        <w:tc>
          <w:tcPr>
            <w:tcW w:w="1756" w:type="dxa"/>
          </w:tcPr>
          <w:p w14:paraId="371FC536" w14:textId="77777777" w:rsidR="00A55668" w:rsidRPr="00F76A4F" w:rsidRDefault="00A55668" w:rsidP="005310BB">
            <w:pPr>
              <w:ind w:right="46"/>
              <w:rPr>
                <w:rFonts w:ascii="Calibri" w:eastAsia="Calibri" w:hAnsi="Calibri" w:cs="Calibri"/>
                <w:i/>
              </w:rPr>
            </w:pPr>
          </w:p>
        </w:tc>
        <w:tc>
          <w:tcPr>
            <w:tcW w:w="1338" w:type="dxa"/>
          </w:tcPr>
          <w:p w14:paraId="58DD8B26" w14:textId="77777777" w:rsidR="00A55668" w:rsidRPr="00F76A4F" w:rsidRDefault="00A55668" w:rsidP="005310BB">
            <w:pPr>
              <w:ind w:right="46"/>
              <w:jc w:val="center"/>
              <w:rPr>
                <w:rFonts w:ascii="Calibri" w:eastAsia="Calibri" w:hAnsi="Calibri" w:cs="Calibri"/>
                <w:i/>
              </w:rPr>
            </w:pPr>
          </w:p>
        </w:tc>
      </w:tr>
      <w:tr w:rsidR="00A55668" w:rsidRPr="00F76A4F" w14:paraId="1BA3E797" w14:textId="77777777" w:rsidTr="005310BB">
        <w:trPr>
          <w:jc w:val="center"/>
        </w:trPr>
        <w:tc>
          <w:tcPr>
            <w:tcW w:w="1798" w:type="dxa"/>
          </w:tcPr>
          <w:p w14:paraId="3B43570E" w14:textId="77777777" w:rsidR="00A55668" w:rsidRPr="00F76A4F" w:rsidRDefault="00A55668" w:rsidP="005310BB">
            <w:pPr>
              <w:ind w:right="46"/>
              <w:rPr>
                <w:rFonts w:ascii="Calibri" w:eastAsia="Calibri" w:hAnsi="Calibri" w:cs="Calibri"/>
                <w:i/>
              </w:rPr>
            </w:pPr>
          </w:p>
        </w:tc>
        <w:tc>
          <w:tcPr>
            <w:tcW w:w="2733" w:type="dxa"/>
          </w:tcPr>
          <w:p w14:paraId="216F8769" w14:textId="77777777" w:rsidR="00A55668" w:rsidRPr="00F76A4F" w:rsidRDefault="00A55668" w:rsidP="005310BB">
            <w:pPr>
              <w:ind w:right="46"/>
              <w:rPr>
                <w:rFonts w:ascii="Calibri" w:eastAsia="Calibri" w:hAnsi="Calibri" w:cs="Calibri"/>
                <w:i/>
              </w:rPr>
            </w:pPr>
          </w:p>
        </w:tc>
        <w:tc>
          <w:tcPr>
            <w:tcW w:w="1756" w:type="dxa"/>
          </w:tcPr>
          <w:p w14:paraId="4EAA7A05" w14:textId="77777777" w:rsidR="00A55668" w:rsidRPr="00F76A4F" w:rsidRDefault="00A55668" w:rsidP="005310BB">
            <w:pPr>
              <w:ind w:right="46"/>
              <w:rPr>
                <w:rFonts w:ascii="Calibri" w:eastAsia="Calibri" w:hAnsi="Calibri" w:cs="Calibri"/>
                <w:i/>
              </w:rPr>
            </w:pPr>
          </w:p>
        </w:tc>
        <w:tc>
          <w:tcPr>
            <w:tcW w:w="1338" w:type="dxa"/>
          </w:tcPr>
          <w:p w14:paraId="7D17F877" w14:textId="77777777" w:rsidR="00A55668" w:rsidRPr="00F76A4F" w:rsidRDefault="00A55668" w:rsidP="005310BB">
            <w:pPr>
              <w:ind w:right="46"/>
              <w:jc w:val="center"/>
              <w:rPr>
                <w:rFonts w:ascii="Calibri" w:eastAsia="Calibri" w:hAnsi="Calibri" w:cs="Calibri"/>
                <w:i/>
              </w:rPr>
            </w:pPr>
          </w:p>
        </w:tc>
      </w:tr>
      <w:tr w:rsidR="00A55668" w:rsidRPr="00F76A4F" w14:paraId="5E66BD6E" w14:textId="77777777" w:rsidTr="005310BB">
        <w:trPr>
          <w:jc w:val="center"/>
        </w:trPr>
        <w:tc>
          <w:tcPr>
            <w:tcW w:w="1798" w:type="dxa"/>
          </w:tcPr>
          <w:p w14:paraId="79F85728" w14:textId="77777777" w:rsidR="00A55668" w:rsidRPr="00F76A4F" w:rsidRDefault="00A55668" w:rsidP="005310BB">
            <w:pPr>
              <w:ind w:right="46"/>
              <w:rPr>
                <w:rFonts w:ascii="Calibri" w:eastAsia="Calibri" w:hAnsi="Calibri" w:cs="Calibri"/>
                <w:i/>
              </w:rPr>
            </w:pPr>
          </w:p>
        </w:tc>
        <w:tc>
          <w:tcPr>
            <w:tcW w:w="2733" w:type="dxa"/>
          </w:tcPr>
          <w:p w14:paraId="4734886D" w14:textId="77777777" w:rsidR="00A55668" w:rsidRPr="00F76A4F" w:rsidRDefault="00A55668" w:rsidP="005310BB">
            <w:pPr>
              <w:ind w:right="46"/>
              <w:rPr>
                <w:rFonts w:ascii="Calibri" w:eastAsia="Calibri" w:hAnsi="Calibri" w:cs="Calibri"/>
                <w:i/>
              </w:rPr>
            </w:pPr>
          </w:p>
        </w:tc>
        <w:tc>
          <w:tcPr>
            <w:tcW w:w="1756" w:type="dxa"/>
          </w:tcPr>
          <w:p w14:paraId="456290D8" w14:textId="77777777" w:rsidR="00A55668" w:rsidRPr="00F76A4F" w:rsidRDefault="00A55668" w:rsidP="005310BB">
            <w:pPr>
              <w:ind w:right="46"/>
              <w:rPr>
                <w:rFonts w:ascii="Calibri" w:eastAsia="Calibri" w:hAnsi="Calibri" w:cs="Calibri"/>
                <w:i/>
              </w:rPr>
            </w:pPr>
          </w:p>
        </w:tc>
        <w:tc>
          <w:tcPr>
            <w:tcW w:w="1338" w:type="dxa"/>
          </w:tcPr>
          <w:p w14:paraId="715B80BD" w14:textId="77777777" w:rsidR="00A55668" w:rsidRPr="00F76A4F" w:rsidRDefault="00A55668" w:rsidP="005310BB">
            <w:pPr>
              <w:ind w:right="46"/>
              <w:jc w:val="center"/>
              <w:rPr>
                <w:rFonts w:ascii="Calibri" w:eastAsia="Calibri" w:hAnsi="Calibri" w:cs="Calibri"/>
                <w:i/>
              </w:rPr>
            </w:pPr>
          </w:p>
        </w:tc>
      </w:tr>
      <w:tr w:rsidR="00A55668" w:rsidRPr="00F76A4F" w14:paraId="58FF8FBA" w14:textId="77777777" w:rsidTr="005310BB">
        <w:trPr>
          <w:jc w:val="center"/>
        </w:trPr>
        <w:tc>
          <w:tcPr>
            <w:tcW w:w="1798" w:type="dxa"/>
          </w:tcPr>
          <w:p w14:paraId="267E1F05" w14:textId="77777777" w:rsidR="00A55668" w:rsidRPr="00F76A4F" w:rsidRDefault="00A55668" w:rsidP="005310BB">
            <w:pPr>
              <w:ind w:right="46"/>
              <w:rPr>
                <w:rFonts w:ascii="Calibri" w:eastAsia="Calibri" w:hAnsi="Calibri" w:cs="Calibri"/>
                <w:i/>
              </w:rPr>
            </w:pPr>
          </w:p>
        </w:tc>
        <w:tc>
          <w:tcPr>
            <w:tcW w:w="2733" w:type="dxa"/>
          </w:tcPr>
          <w:p w14:paraId="4F78D889" w14:textId="77777777" w:rsidR="00A55668" w:rsidRPr="00F76A4F" w:rsidRDefault="00A55668" w:rsidP="005310BB">
            <w:pPr>
              <w:ind w:right="46"/>
              <w:rPr>
                <w:rFonts w:ascii="Calibri" w:eastAsia="Calibri" w:hAnsi="Calibri" w:cs="Calibri"/>
                <w:i/>
              </w:rPr>
            </w:pPr>
          </w:p>
        </w:tc>
        <w:tc>
          <w:tcPr>
            <w:tcW w:w="1756" w:type="dxa"/>
          </w:tcPr>
          <w:p w14:paraId="6A17D1D0" w14:textId="77777777" w:rsidR="00A55668" w:rsidRPr="00F76A4F" w:rsidRDefault="00A55668" w:rsidP="005310BB">
            <w:pPr>
              <w:ind w:right="46"/>
              <w:rPr>
                <w:rFonts w:ascii="Calibri" w:eastAsia="Calibri" w:hAnsi="Calibri" w:cs="Calibri"/>
                <w:i/>
              </w:rPr>
            </w:pPr>
          </w:p>
        </w:tc>
        <w:tc>
          <w:tcPr>
            <w:tcW w:w="1338" w:type="dxa"/>
          </w:tcPr>
          <w:p w14:paraId="2ED914CC" w14:textId="77777777" w:rsidR="00A55668" w:rsidRPr="00F76A4F" w:rsidRDefault="00A55668" w:rsidP="005310BB">
            <w:pPr>
              <w:ind w:right="46"/>
              <w:jc w:val="center"/>
              <w:rPr>
                <w:rFonts w:ascii="Calibri" w:eastAsia="Calibri" w:hAnsi="Calibri" w:cs="Calibri"/>
                <w:i/>
              </w:rPr>
            </w:pPr>
          </w:p>
        </w:tc>
      </w:tr>
      <w:tr w:rsidR="00A55668" w:rsidRPr="00F76A4F" w14:paraId="35ADEB33" w14:textId="77777777" w:rsidTr="005310BB">
        <w:trPr>
          <w:jc w:val="center"/>
        </w:trPr>
        <w:tc>
          <w:tcPr>
            <w:tcW w:w="1798" w:type="dxa"/>
          </w:tcPr>
          <w:p w14:paraId="5F39C68F" w14:textId="77777777" w:rsidR="00A55668" w:rsidRPr="00F76A4F" w:rsidRDefault="00A55668" w:rsidP="005310BB">
            <w:pPr>
              <w:ind w:right="46"/>
              <w:rPr>
                <w:rFonts w:ascii="Calibri" w:eastAsia="Calibri" w:hAnsi="Calibri" w:cs="Calibri"/>
                <w:i/>
              </w:rPr>
            </w:pPr>
          </w:p>
        </w:tc>
        <w:tc>
          <w:tcPr>
            <w:tcW w:w="2733" w:type="dxa"/>
          </w:tcPr>
          <w:p w14:paraId="46833CAE" w14:textId="77777777" w:rsidR="00A55668" w:rsidRPr="00F76A4F" w:rsidRDefault="00A55668" w:rsidP="005310BB">
            <w:pPr>
              <w:ind w:right="46"/>
              <w:rPr>
                <w:rFonts w:ascii="Calibri" w:eastAsia="Calibri" w:hAnsi="Calibri" w:cs="Calibri"/>
                <w:i/>
              </w:rPr>
            </w:pPr>
          </w:p>
        </w:tc>
        <w:tc>
          <w:tcPr>
            <w:tcW w:w="1756" w:type="dxa"/>
          </w:tcPr>
          <w:p w14:paraId="33BBCC28" w14:textId="77777777" w:rsidR="00A55668" w:rsidRPr="00F76A4F" w:rsidRDefault="00A55668" w:rsidP="005310BB">
            <w:pPr>
              <w:ind w:right="46"/>
              <w:rPr>
                <w:rFonts w:ascii="Calibri" w:eastAsia="Calibri" w:hAnsi="Calibri" w:cs="Calibri"/>
                <w:i/>
              </w:rPr>
            </w:pPr>
          </w:p>
        </w:tc>
        <w:tc>
          <w:tcPr>
            <w:tcW w:w="1338" w:type="dxa"/>
          </w:tcPr>
          <w:p w14:paraId="4693F86B" w14:textId="77777777" w:rsidR="00A55668" w:rsidRPr="00F76A4F" w:rsidRDefault="00A55668" w:rsidP="005310BB">
            <w:pPr>
              <w:ind w:right="46"/>
              <w:jc w:val="center"/>
              <w:rPr>
                <w:rFonts w:ascii="Calibri" w:eastAsia="Calibri" w:hAnsi="Calibri" w:cs="Calibri"/>
                <w:i/>
              </w:rPr>
            </w:pPr>
            <w:r w:rsidRPr="00F76A4F">
              <w:rPr>
                <w:rFonts w:ascii="Calibri" w:eastAsia="Calibri" w:hAnsi="Calibri" w:cs="Calibri"/>
              </w:rPr>
              <w:t>100%</w:t>
            </w:r>
          </w:p>
        </w:tc>
      </w:tr>
    </w:tbl>
    <w:p w14:paraId="6C24E48F"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E612467"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4FBE772E"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VII. Caso, problema o experiencia territorial</w:t>
      </w:r>
    </w:p>
    <w:p w14:paraId="58EF11E7" w14:textId="77777777" w:rsidR="00A55668" w:rsidRPr="00F76A4F" w:rsidRDefault="00A55668" w:rsidP="00A55668">
      <w:pPr>
        <w:rPr>
          <w:rFonts w:ascii="Calibri" w:hAnsi="Calibri" w:cs="Calibri"/>
          <w:lang w:val="es-ES"/>
        </w:rPr>
      </w:pPr>
      <w:r w:rsidRPr="00F76A4F">
        <w:rPr>
          <w:rFonts w:ascii="Calibri" w:hAnsi="Calibri" w:cs="Calibri"/>
          <w:lang w:val="es-ES"/>
        </w:rPr>
        <w:t>Describa brevemente un caso, problema o experiencia territorial que incorporaría al curso y explique su pertinencia para los objetivos de la asignatura.</w:t>
      </w:r>
    </w:p>
    <w:p w14:paraId="668E9DDD" w14:textId="77777777" w:rsidR="00A55668" w:rsidRPr="00F76A4F" w:rsidRDefault="00A55668" w:rsidP="00A55668">
      <w:pPr>
        <w:rPr>
          <w:rFonts w:ascii="Calibri" w:hAnsi="Calibri" w:cs="Calibri"/>
          <w:lang w:val="es-ES"/>
        </w:rPr>
      </w:pPr>
      <w:r w:rsidRPr="00F76A4F">
        <w:rPr>
          <w:rFonts w:ascii="Calibri" w:hAnsi="Calibri" w:cs="Calibri"/>
          <w:lang w:val="es-ES"/>
        </w:rPr>
        <w:t>En el caso de DHB1002, indique además qué actores podrían participar, qué metodologías serían pertinentes para abordar el problema y qué consideraciones éticas deberían contemplarse.</w:t>
      </w:r>
    </w:p>
    <w:p w14:paraId="084B040D"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400 palabras.</w:t>
      </w:r>
    </w:p>
    <w:p w14:paraId="40E71541" w14:textId="77777777" w:rsidR="00A55668" w:rsidRPr="00F76A4F" w:rsidRDefault="00A55668" w:rsidP="00A55668">
      <w:pPr>
        <w:rPr>
          <w:rFonts w:ascii="Calibri" w:hAnsi="Calibri" w:cs="Calibri"/>
          <w:lang w:val="es-ES"/>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501FCD3C" w14:textId="77777777" w:rsidTr="005310BB">
        <w:tc>
          <w:tcPr>
            <w:tcW w:w="8828" w:type="dxa"/>
          </w:tcPr>
          <w:p w14:paraId="7C2730BB"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6857923"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4984E94A"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AF690DB"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301FD449"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6F115308" w14:textId="77777777" w:rsidR="00A55668" w:rsidRPr="00F76A4F" w:rsidRDefault="00A55668" w:rsidP="00A55668">
      <w:pPr>
        <w:rPr>
          <w:rFonts w:ascii="Calibri" w:hAnsi="Calibri" w:cs="Calibri"/>
          <w:lang w:val="es-ES"/>
        </w:rPr>
      </w:pPr>
    </w:p>
    <w:p w14:paraId="06AB4AC1" w14:textId="77777777" w:rsidR="00A55668" w:rsidRPr="00F76A4F" w:rsidRDefault="00A55668" w:rsidP="00A55668">
      <w:pPr>
        <w:rPr>
          <w:rFonts w:ascii="Calibri" w:hAnsi="Calibri" w:cs="Calibri"/>
          <w:lang w:val="es-ES"/>
        </w:rPr>
      </w:pPr>
    </w:p>
    <w:p w14:paraId="745F705A"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VIII. Bibliografía y otros recursos académicos</w:t>
      </w:r>
    </w:p>
    <w:p w14:paraId="0C662D47" w14:textId="77777777" w:rsidR="00A55668" w:rsidRPr="00F76A4F" w:rsidRDefault="00A55668" w:rsidP="00A55668">
      <w:pPr>
        <w:rPr>
          <w:rFonts w:ascii="Calibri" w:hAnsi="Calibri" w:cs="Calibri"/>
          <w:lang w:val="es-ES"/>
        </w:rPr>
      </w:pPr>
      <w:r w:rsidRPr="00F76A4F">
        <w:rPr>
          <w:rFonts w:ascii="Calibri" w:hAnsi="Calibri" w:cs="Calibri"/>
          <w:lang w:val="es-ES"/>
        </w:rPr>
        <w:t>Indique un máximo de diez recursos fundamentales para el desarrollo de la asignatura. La selección deberá permitir apreciar la orientación conceptual y metodológica de la propuesta.</w:t>
      </w:r>
    </w:p>
    <w:p w14:paraId="46E3A494" w14:textId="77777777" w:rsidR="00A55668" w:rsidRPr="00F76A4F" w:rsidRDefault="00A55668" w:rsidP="00A55668">
      <w:pPr>
        <w:rPr>
          <w:rFonts w:ascii="Calibri" w:hAnsi="Calibri" w:cs="Calibri"/>
          <w:lang w:val="es-ES"/>
        </w:rPr>
      </w:pPr>
    </w:p>
    <w:tbl>
      <w:tblPr>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4722"/>
      </w:tblGrid>
      <w:tr w:rsidR="00A55668" w:rsidRPr="00F76A4F" w14:paraId="1CB3B552" w14:textId="77777777" w:rsidTr="005310BB">
        <w:tc>
          <w:tcPr>
            <w:tcW w:w="4111" w:type="dxa"/>
            <w:shd w:val="clear" w:color="auto" w:fill="BFBFBF"/>
          </w:tcPr>
          <w:p w14:paraId="262DACEA"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r w:rsidRPr="00F76A4F">
              <w:rPr>
                <w:rFonts w:ascii="Calibri" w:eastAsia="Calibri" w:hAnsi="Calibri" w:cs="Calibri"/>
                <w:b/>
                <w:color w:val="000000"/>
                <w:szCs w:val="24"/>
              </w:rPr>
              <w:t>Recursos bibliográficos</w:t>
            </w:r>
          </w:p>
        </w:tc>
        <w:tc>
          <w:tcPr>
            <w:tcW w:w="4722" w:type="dxa"/>
            <w:shd w:val="clear" w:color="auto" w:fill="BFBFBF"/>
          </w:tcPr>
          <w:p w14:paraId="414F5D1B"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r w:rsidRPr="00F76A4F">
              <w:rPr>
                <w:rFonts w:ascii="Calibri" w:eastAsia="Calibri" w:hAnsi="Calibri" w:cs="Calibri"/>
                <w:b/>
                <w:color w:val="000000"/>
                <w:szCs w:val="24"/>
              </w:rPr>
              <w:t>Otros recursos</w:t>
            </w:r>
          </w:p>
        </w:tc>
      </w:tr>
      <w:tr w:rsidR="00A55668" w:rsidRPr="00F76A4F" w14:paraId="45BAC434" w14:textId="77777777" w:rsidTr="005310BB">
        <w:tc>
          <w:tcPr>
            <w:tcW w:w="4111" w:type="dxa"/>
          </w:tcPr>
          <w:p w14:paraId="353FBC78"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692E0B7A"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267B36E4"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5FF58E0F"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tc>
        <w:tc>
          <w:tcPr>
            <w:tcW w:w="4722" w:type="dxa"/>
          </w:tcPr>
          <w:p w14:paraId="6A57CF5B"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tc>
      </w:tr>
    </w:tbl>
    <w:p w14:paraId="1D4B9A2A" w14:textId="77777777" w:rsidR="00A55668" w:rsidRPr="00F76A4F" w:rsidRDefault="00A55668" w:rsidP="00A55668">
      <w:pPr>
        <w:rPr>
          <w:rFonts w:ascii="Calibri" w:eastAsia="Calibri" w:hAnsi="Calibri" w:cs="Calibri"/>
          <w:b/>
          <w:i/>
          <w:color w:val="000000"/>
          <w:szCs w:val="24"/>
        </w:rPr>
      </w:pPr>
    </w:p>
    <w:p w14:paraId="60698ED4" w14:textId="78660004" w:rsidR="00A55668" w:rsidRPr="00F76A4F" w:rsidRDefault="00A55668" w:rsidP="00A55668">
      <w:pPr>
        <w:rPr>
          <w:rFonts w:ascii="Calibri" w:hAnsi="Calibri" w:cs="Calibri"/>
          <w:lang w:val="es-ES"/>
        </w:rPr>
      </w:pPr>
      <w:r w:rsidRPr="00F76A4F">
        <w:rPr>
          <w:rFonts w:ascii="Calibri" w:hAnsi="Calibri" w:cs="Calibri"/>
          <w:lang w:val="es-ES"/>
        </w:rPr>
        <w:tab/>
      </w:r>
    </w:p>
    <w:p w14:paraId="4C99420B"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IX. Disponibilidad horaria</w:t>
      </w:r>
    </w:p>
    <w:tbl>
      <w:tblPr>
        <w:tblW w:w="8728" w:type="dxa"/>
        <w:tblCellMar>
          <w:left w:w="70" w:type="dxa"/>
          <w:right w:w="70" w:type="dxa"/>
        </w:tblCellMar>
        <w:tblLook w:val="04A0" w:firstRow="1" w:lastRow="0" w:firstColumn="1" w:lastColumn="0" w:noHBand="0" w:noVBand="1"/>
      </w:tblPr>
      <w:tblGrid>
        <w:gridCol w:w="1191"/>
        <w:gridCol w:w="923"/>
        <w:gridCol w:w="1404"/>
        <w:gridCol w:w="1267"/>
        <w:gridCol w:w="1267"/>
        <w:gridCol w:w="1407"/>
        <w:gridCol w:w="1269"/>
      </w:tblGrid>
      <w:tr w:rsidR="00A55668" w:rsidRPr="00F76A4F" w14:paraId="39C63CD1" w14:textId="77777777" w:rsidTr="005310BB">
        <w:trPr>
          <w:trHeight w:val="255"/>
        </w:trPr>
        <w:tc>
          <w:tcPr>
            <w:tcW w:w="8728" w:type="dxa"/>
            <w:gridSpan w:val="7"/>
            <w:tcBorders>
              <w:top w:val="nil"/>
              <w:left w:val="nil"/>
              <w:bottom w:val="nil"/>
              <w:right w:val="nil"/>
            </w:tcBorders>
            <w:noWrap/>
            <w:vAlign w:val="bottom"/>
            <w:hideMark/>
          </w:tcPr>
          <w:p w14:paraId="2E877078" w14:textId="77777777" w:rsidR="00A55668" w:rsidRPr="00F76A4F" w:rsidRDefault="00A55668" w:rsidP="005310BB">
            <w:pPr>
              <w:jc w:val="center"/>
              <w:rPr>
                <w:rFonts w:ascii="Calibri" w:hAnsi="Calibri" w:cs="Calibri"/>
                <w:b/>
                <w:bCs/>
                <w:sz w:val="18"/>
                <w:szCs w:val="18"/>
                <w:lang w:val="es-ES" w:eastAsia="es-CL"/>
              </w:rPr>
            </w:pPr>
          </w:p>
          <w:p w14:paraId="1F6E7F91" w14:textId="365B8E37" w:rsidR="00A55668" w:rsidRPr="00F76A4F" w:rsidRDefault="00A55668" w:rsidP="005310BB">
            <w:pPr>
              <w:pStyle w:val="Prrafodelista"/>
              <w:rPr>
                <w:rFonts w:ascii="Calibri" w:hAnsi="Calibri" w:cs="Calibri"/>
                <w:b/>
                <w:bCs/>
                <w:iCs/>
                <w:lang w:val="es-ES" w:eastAsia="es-CL"/>
              </w:rPr>
            </w:pPr>
            <w:r w:rsidRPr="00F76A4F">
              <w:rPr>
                <w:rFonts w:ascii="Calibri" w:hAnsi="Calibri" w:cs="Calibri"/>
                <w:b/>
                <w:bCs/>
                <w:iCs/>
                <w:lang w:val="es-ES" w:eastAsia="es-CL"/>
              </w:rPr>
              <w:t xml:space="preserve">Marque con una X todos los módulos en los que tiene disponibilidad para realizar las sesiones presenciales del curso. Esta información será considerada </w:t>
            </w:r>
            <w:r w:rsidRPr="00F76A4F">
              <w:rPr>
                <w:rFonts w:ascii="Calibri" w:hAnsi="Calibri" w:cs="Calibri"/>
                <w:b/>
                <w:bCs/>
                <w:iCs/>
                <w:lang w:val="es-ES" w:eastAsia="es-CL"/>
              </w:rPr>
              <w:lastRenderedPageBreak/>
              <w:t>para definir la programación de las actividades presenciales dentro de la modalidad semipresencial.</w:t>
            </w:r>
          </w:p>
          <w:p w14:paraId="47BC4835" w14:textId="77777777" w:rsidR="00A55668" w:rsidRPr="00F76A4F" w:rsidRDefault="00A55668" w:rsidP="005310BB">
            <w:pPr>
              <w:pStyle w:val="Prrafodelista"/>
              <w:rPr>
                <w:rFonts w:ascii="Calibri" w:hAnsi="Calibri" w:cs="Calibri"/>
                <w:b/>
                <w:bCs/>
                <w:i/>
                <w:iCs/>
                <w:lang w:val="es-ES" w:eastAsia="es-CL"/>
              </w:rPr>
            </w:pPr>
          </w:p>
          <w:p w14:paraId="134F764F" w14:textId="77777777" w:rsidR="00A55668" w:rsidRPr="00F76A4F" w:rsidRDefault="00A55668" w:rsidP="005310BB">
            <w:pPr>
              <w:pStyle w:val="Prrafodelista"/>
              <w:rPr>
                <w:rFonts w:ascii="Calibri" w:hAnsi="Calibri" w:cs="Calibri"/>
                <w:b/>
                <w:bCs/>
                <w:i/>
                <w:iCs/>
                <w:lang w:val="es-ES" w:eastAsia="es-CL"/>
              </w:rPr>
            </w:pPr>
          </w:p>
          <w:p w14:paraId="6D20A36E" w14:textId="77777777" w:rsidR="00A55668" w:rsidRPr="00F76A4F" w:rsidRDefault="00A55668" w:rsidP="005310BB">
            <w:pPr>
              <w:pStyle w:val="Prrafodelista"/>
              <w:rPr>
                <w:rFonts w:ascii="Calibri" w:hAnsi="Calibri" w:cs="Calibri"/>
                <w:b/>
                <w:bCs/>
                <w:i/>
                <w:iCs/>
                <w:lang w:eastAsia="es-CL"/>
              </w:rPr>
            </w:pPr>
            <w:proofErr w:type="spellStart"/>
            <w:r w:rsidRPr="00F76A4F">
              <w:rPr>
                <w:rFonts w:ascii="Calibri" w:hAnsi="Calibri" w:cs="Calibri"/>
                <w:b/>
                <w:bCs/>
                <w:iCs/>
                <w:lang w:eastAsia="es-CL"/>
              </w:rPr>
              <w:t>Módulos</w:t>
            </w:r>
            <w:proofErr w:type="spellEnd"/>
            <w:r w:rsidRPr="00F76A4F">
              <w:rPr>
                <w:rFonts w:ascii="Calibri" w:hAnsi="Calibri" w:cs="Calibri"/>
                <w:b/>
                <w:bCs/>
                <w:iCs/>
                <w:lang w:eastAsia="es-CL"/>
              </w:rPr>
              <w:t xml:space="preserve"> UDP</w:t>
            </w:r>
          </w:p>
          <w:p w14:paraId="182AB749" w14:textId="77777777" w:rsidR="00A55668" w:rsidRPr="00F76A4F" w:rsidRDefault="00A55668" w:rsidP="005310BB">
            <w:pPr>
              <w:jc w:val="center"/>
              <w:rPr>
                <w:rFonts w:ascii="Calibri" w:hAnsi="Calibri" w:cs="Calibri"/>
                <w:b/>
                <w:bCs/>
                <w:sz w:val="18"/>
                <w:szCs w:val="18"/>
                <w:lang w:eastAsia="es-CL"/>
              </w:rPr>
            </w:pPr>
          </w:p>
        </w:tc>
      </w:tr>
      <w:tr w:rsidR="00A55668" w:rsidRPr="00F76A4F" w14:paraId="75DFAE54" w14:textId="77777777" w:rsidTr="005310BB">
        <w:trPr>
          <w:trHeight w:val="465"/>
        </w:trPr>
        <w:tc>
          <w:tcPr>
            <w:tcW w:w="1191" w:type="dxa"/>
            <w:tcBorders>
              <w:top w:val="single" w:sz="4" w:space="0" w:color="auto"/>
              <w:left w:val="single" w:sz="4" w:space="0" w:color="auto"/>
              <w:bottom w:val="single" w:sz="4" w:space="0" w:color="auto"/>
              <w:right w:val="single" w:sz="4" w:space="0" w:color="auto"/>
            </w:tcBorders>
            <w:noWrap/>
            <w:vAlign w:val="bottom"/>
            <w:hideMark/>
          </w:tcPr>
          <w:p w14:paraId="0517FAD7"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lastRenderedPageBreak/>
              <w:t>HORARIO</w:t>
            </w:r>
          </w:p>
        </w:tc>
        <w:tc>
          <w:tcPr>
            <w:tcW w:w="923" w:type="dxa"/>
            <w:tcBorders>
              <w:top w:val="single" w:sz="4" w:space="0" w:color="auto"/>
              <w:left w:val="nil"/>
              <w:bottom w:val="single" w:sz="4" w:space="0" w:color="auto"/>
              <w:right w:val="single" w:sz="4" w:space="0" w:color="auto"/>
            </w:tcBorders>
            <w:noWrap/>
            <w:vAlign w:val="bottom"/>
            <w:hideMark/>
          </w:tcPr>
          <w:p w14:paraId="03FEC694"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BLOQUE</w:t>
            </w:r>
          </w:p>
        </w:tc>
        <w:tc>
          <w:tcPr>
            <w:tcW w:w="1404" w:type="dxa"/>
            <w:tcBorders>
              <w:top w:val="single" w:sz="4" w:space="0" w:color="auto"/>
              <w:left w:val="nil"/>
              <w:bottom w:val="single" w:sz="4" w:space="0" w:color="auto"/>
              <w:right w:val="single" w:sz="4" w:space="0" w:color="auto"/>
            </w:tcBorders>
            <w:noWrap/>
            <w:vAlign w:val="bottom"/>
            <w:hideMark/>
          </w:tcPr>
          <w:p w14:paraId="6014BF4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LUNES</w:t>
            </w:r>
          </w:p>
        </w:tc>
        <w:tc>
          <w:tcPr>
            <w:tcW w:w="1267" w:type="dxa"/>
            <w:tcBorders>
              <w:top w:val="single" w:sz="4" w:space="0" w:color="auto"/>
              <w:left w:val="nil"/>
              <w:bottom w:val="single" w:sz="4" w:space="0" w:color="auto"/>
              <w:right w:val="single" w:sz="4" w:space="0" w:color="auto"/>
            </w:tcBorders>
            <w:noWrap/>
            <w:vAlign w:val="bottom"/>
            <w:hideMark/>
          </w:tcPr>
          <w:p w14:paraId="16FB0ABF"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MARTES</w:t>
            </w:r>
          </w:p>
        </w:tc>
        <w:tc>
          <w:tcPr>
            <w:tcW w:w="1267" w:type="dxa"/>
            <w:tcBorders>
              <w:top w:val="single" w:sz="4" w:space="0" w:color="auto"/>
              <w:left w:val="nil"/>
              <w:bottom w:val="single" w:sz="4" w:space="0" w:color="auto"/>
              <w:right w:val="single" w:sz="4" w:space="0" w:color="auto"/>
            </w:tcBorders>
            <w:noWrap/>
            <w:vAlign w:val="bottom"/>
            <w:hideMark/>
          </w:tcPr>
          <w:p w14:paraId="37D7EFD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MIÉRCOLES</w:t>
            </w:r>
          </w:p>
        </w:tc>
        <w:tc>
          <w:tcPr>
            <w:tcW w:w="1407" w:type="dxa"/>
            <w:tcBorders>
              <w:top w:val="single" w:sz="4" w:space="0" w:color="auto"/>
              <w:left w:val="nil"/>
              <w:bottom w:val="single" w:sz="4" w:space="0" w:color="auto"/>
              <w:right w:val="single" w:sz="4" w:space="0" w:color="auto"/>
            </w:tcBorders>
            <w:noWrap/>
            <w:vAlign w:val="bottom"/>
            <w:hideMark/>
          </w:tcPr>
          <w:p w14:paraId="7218FC9E"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JUEVES</w:t>
            </w:r>
          </w:p>
        </w:tc>
        <w:tc>
          <w:tcPr>
            <w:tcW w:w="1269" w:type="dxa"/>
            <w:tcBorders>
              <w:top w:val="single" w:sz="4" w:space="0" w:color="auto"/>
              <w:left w:val="nil"/>
              <w:bottom w:val="single" w:sz="4" w:space="0" w:color="auto"/>
              <w:right w:val="single" w:sz="4" w:space="0" w:color="auto"/>
            </w:tcBorders>
            <w:noWrap/>
            <w:vAlign w:val="bottom"/>
            <w:hideMark/>
          </w:tcPr>
          <w:p w14:paraId="43A040B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VIERNES</w:t>
            </w:r>
          </w:p>
        </w:tc>
      </w:tr>
      <w:tr w:rsidR="00A55668" w:rsidRPr="00F76A4F" w14:paraId="1B3CC60A" w14:textId="77777777" w:rsidTr="005310BB">
        <w:trPr>
          <w:trHeight w:val="435"/>
        </w:trPr>
        <w:tc>
          <w:tcPr>
            <w:tcW w:w="1191" w:type="dxa"/>
            <w:tcBorders>
              <w:top w:val="nil"/>
              <w:left w:val="single" w:sz="4" w:space="0" w:color="auto"/>
              <w:bottom w:val="nil"/>
              <w:right w:val="single" w:sz="4" w:space="0" w:color="auto"/>
            </w:tcBorders>
            <w:noWrap/>
            <w:vAlign w:val="center"/>
            <w:hideMark/>
          </w:tcPr>
          <w:p w14:paraId="212FC467"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8:30-9:50</w:t>
            </w:r>
          </w:p>
        </w:tc>
        <w:tc>
          <w:tcPr>
            <w:tcW w:w="923" w:type="dxa"/>
            <w:tcBorders>
              <w:top w:val="nil"/>
              <w:left w:val="nil"/>
              <w:bottom w:val="nil"/>
              <w:right w:val="single" w:sz="4" w:space="0" w:color="auto"/>
            </w:tcBorders>
            <w:noWrap/>
            <w:vAlign w:val="center"/>
          </w:tcPr>
          <w:p w14:paraId="408E6EDF"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1</w:t>
            </w:r>
          </w:p>
        </w:tc>
        <w:tc>
          <w:tcPr>
            <w:tcW w:w="1404" w:type="dxa"/>
            <w:tcBorders>
              <w:top w:val="nil"/>
              <w:left w:val="nil"/>
              <w:bottom w:val="nil"/>
              <w:right w:val="single" w:sz="4" w:space="0" w:color="auto"/>
            </w:tcBorders>
            <w:noWrap/>
            <w:vAlign w:val="center"/>
          </w:tcPr>
          <w:p w14:paraId="3340377B"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nil"/>
              <w:right w:val="single" w:sz="4" w:space="0" w:color="auto"/>
            </w:tcBorders>
            <w:noWrap/>
            <w:vAlign w:val="center"/>
          </w:tcPr>
          <w:p w14:paraId="419D34B0"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nil"/>
              <w:right w:val="single" w:sz="4" w:space="0" w:color="auto"/>
            </w:tcBorders>
            <w:noWrap/>
            <w:vAlign w:val="center"/>
          </w:tcPr>
          <w:p w14:paraId="46FB16F5"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nil"/>
              <w:right w:val="single" w:sz="4" w:space="0" w:color="auto"/>
            </w:tcBorders>
            <w:noWrap/>
            <w:vAlign w:val="center"/>
          </w:tcPr>
          <w:p w14:paraId="29AC98BC"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nil"/>
              <w:right w:val="single" w:sz="4" w:space="0" w:color="auto"/>
            </w:tcBorders>
            <w:noWrap/>
            <w:vAlign w:val="center"/>
            <w:hideMark/>
          </w:tcPr>
          <w:p w14:paraId="5D6C3511"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32071E72" w14:textId="77777777" w:rsidTr="005310BB">
        <w:trPr>
          <w:trHeight w:val="435"/>
        </w:trPr>
        <w:tc>
          <w:tcPr>
            <w:tcW w:w="1191" w:type="dxa"/>
            <w:tcBorders>
              <w:top w:val="single" w:sz="4" w:space="0" w:color="auto"/>
              <w:left w:val="single" w:sz="4" w:space="0" w:color="auto"/>
              <w:bottom w:val="nil"/>
              <w:right w:val="single" w:sz="4" w:space="0" w:color="auto"/>
            </w:tcBorders>
            <w:noWrap/>
            <w:vAlign w:val="center"/>
            <w:hideMark/>
          </w:tcPr>
          <w:p w14:paraId="05862097"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10:00-11:20</w:t>
            </w:r>
          </w:p>
        </w:tc>
        <w:tc>
          <w:tcPr>
            <w:tcW w:w="923" w:type="dxa"/>
            <w:tcBorders>
              <w:top w:val="single" w:sz="4" w:space="0" w:color="auto"/>
              <w:left w:val="nil"/>
              <w:bottom w:val="nil"/>
              <w:right w:val="single" w:sz="4" w:space="0" w:color="auto"/>
            </w:tcBorders>
            <w:noWrap/>
            <w:vAlign w:val="center"/>
          </w:tcPr>
          <w:p w14:paraId="059CE1C1"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2</w:t>
            </w:r>
          </w:p>
        </w:tc>
        <w:tc>
          <w:tcPr>
            <w:tcW w:w="1404" w:type="dxa"/>
            <w:tcBorders>
              <w:top w:val="single" w:sz="4" w:space="0" w:color="auto"/>
              <w:left w:val="nil"/>
              <w:bottom w:val="nil"/>
              <w:right w:val="single" w:sz="4" w:space="0" w:color="auto"/>
            </w:tcBorders>
            <w:noWrap/>
            <w:vAlign w:val="center"/>
          </w:tcPr>
          <w:p w14:paraId="6E8D529F"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nil"/>
              <w:right w:val="single" w:sz="4" w:space="0" w:color="auto"/>
            </w:tcBorders>
            <w:noWrap/>
            <w:vAlign w:val="center"/>
          </w:tcPr>
          <w:p w14:paraId="3EA78FBA"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nil"/>
              <w:right w:val="single" w:sz="4" w:space="0" w:color="auto"/>
            </w:tcBorders>
            <w:noWrap/>
            <w:vAlign w:val="center"/>
          </w:tcPr>
          <w:p w14:paraId="3D41B70D" w14:textId="77777777" w:rsidR="00A55668" w:rsidRPr="00F76A4F" w:rsidRDefault="00A55668" w:rsidP="005310BB">
            <w:pPr>
              <w:jc w:val="center"/>
              <w:rPr>
                <w:rFonts w:ascii="Calibri" w:hAnsi="Calibri" w:cs="Calibri"/>
                <w:b/>
                <w:lang w:eastAsia="es-CL"/>
              </w:rPr>
            </w:pPr>
          </w:p>
        </w:tc>
        <w:tc>
          <w:tcPr>
            <w:tcW w:w="1407" w:type="dxa"/>
            <w:tcBorders>
              <w:top w:val="single" w:sz="4" w:space="0" w:color="auto"/>
              <w:left w:val="nil"/>
              <w:bottom w:val="nil"/>
              <w:right w:val="single" w:sz="4" w:space="0" w:color="auto"/>
            </w:tcBorders>
            <w:noWrap/>
            <w:vAlign w:val="center"/>
          </w:tcPr>
          <w:p w14:paraId="1D183774" w14:textId="77777777" w:rsidR="00A55668" w:rsidRPr="00F76A4F" w:rsidRDefault="00A55668" w:rsidP="005310BB">
            <w:pPr>
              <w:jc w:val="center"/>
              <w:rPr>
                <w:rFonts w:ascii="Calibri" w:hAnsi="Calibri" w:cs="Calibri"/>
                <w:b/>
                <w:lang w:eastAsia="es-CL"/>
              </w:rPr>
            </w:pPr>
          </w:p>
        </w:tc>
        <w:tc>
          <w:tcPr>
            <w:tcW w:w="1269" w:type="dxa"/>
            <w:tcBorders>
              <w:top w:val="single" w:sz="4" w:space="0" w:color="auto"/>
              <w:left w:val="nil"/>
              <w:bottom w:val="nil"/>
              <w:right w:val="single" w:sz="4" w:space="0" w:color="auto"/>
            </w:tcBorders>
            <w:noWrap/>
            <w:vAlign w:val="center"/>
            <w:hideMark/>
          </w:tcPr>
          <w:p w14:paraId="45142CCA"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58E69494" w14:textId="77777777" w:rsidTr="005310BB">
        <w:trPr>
          <w:trHeight w:val="435"/>
        </w:trPr>
        <w:tc>
          <w:tcPr>
            <w:tcW w:w="1191" w:type="dxa"/>
            <w:tcBorders>
              <w:top w:val="single" w:sz="4" w:space="0" w:color="auto"/>
              <w:left w:val="single" w:sz="4" w:space="0" w:color="auto"/>
              <w:bottom w:val="single" w:sz="4" w:space="0" w:color="auto"/>
              <w:right w:val="single" w:sz="4" w:space="0" w:color="auto"/>
            </w:tcBorders>
            <w:noWrap/>
            <w:vAlign w:val="center"/>
            <w:hideMark/>
          </w:tcPr>
          <w:p w14:paraId="5627C5D1"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11:30-12:50</w:t>
            </w:r>
          </w:p>
        </w:tc>
        <w:tc>
          <w:tcPr>
            <w:tcW w:w="923" w:type="dxa"/>
            <w:tcBorders>
              <w:top w:val="single" w:sz="4" w:space="0" w:color="auto"/>
              <w:left w:val="nil"/>
              <w:bottom w:val="single" w:sz="4" w:space="0" w:color="auto"/>
              <w:right w:val="single" w:sz="4" w:space="0" w:color="auto"/>
            </w:tcBorders>
            <w:noWrap/>
            <w:vAlign w:val="center"/>
          </w:tcPr>
          <w:p w14:paraId="4EDCCAED"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3</w:t>
            </w:r>
          </w:p>
        </w:tc>
        <w:tc>
          <w:tcPr>
            <w:tcW w:w="1404" w:type="dxa"/>
            <w:tcBorders>
              <w:top w:val="single" w:sz="4" w:space="0" w:color="auto"/>
              <w:left w:val="nil"/>
              <w:bottom w:val="single" w:sz="4" w:space="0" w:color="auto"/>
              <w:right w:val="single" w:sz="4" w:space="0" w:color="auto"/>
            </w:tcBorders>
            <w:noWrap/>
            <w:vAlign w:val="center"/>
            <w:hideMark/>
          </w:tcPr>
          <w:p w14:paraId="0761C470"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noWrap/>
            <w:vAlign w:val="center"/>
            <w:hideMark/>
          </w:tcPr>
          <w:p w14:paraId="4CB9A419"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noWrap/>
            <w:vAlign w:val="center"/>
            <w:hideMark/>
          </w:tcPr>
          <w:p w14:paraId="08D941C1"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single" w:sz="4" w:space="0" w:color="auto"/>
              <w:left w:val="nil"/>
              <w:bottom w:val="single" w:sz="4" w:space="0" w:color="auto"/>
              <w:right w:val="single" w:sz="4" w:space="0" w:color="auto"/>
            </w:tcBorders>
            <w:noWrap/>
            <w:vAlign w:val="center"/>
            <w:hideMark/>
          </w:tcPr>
          <w:p w14:paraId="11BC4775"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single" w:sz="4" w:space="0" w:color="auto"/>
              <w:left w:val="nil"/>
              <w:bottom w:val="single" w:sz="4" w:space="0" w:color="auto"/>
              <w:right w:val="single" w:sz="4" w:space="0" w:color="auto"/>
            </w:tcBorders>
            <w:noWrap/>
            <w:vAlign w:val="center"/>
            <w:hideMark/>
          </w:tcPr>
          <w:p w14:paraId="7F0E0BC6"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6F18E3A8"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20DECFF4"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13:00- 14:20</w:t>
            </w:r>
          </w:p>
        </w:tc>
        <w:tc>
          <w:tcPr>
            <w:tcW w:w="923" w:type="dxa"/>
            <w:tcBorders>
              <w:top w:val="nil"/>
              <w:left w:val="nil"/>
              <w:bottom w:val="single" w:sz="4" w:space="0" w:color="auto"/>
              <w:right w:val="single" w:sz="4" w:space="0" w:color="auto"/>
            </w:tcBorders>
            <w:noWrap/>
            <w:vAlign w:val="center"/>
          </w:tcPr>
          <w:p w14:paraId="1EDC837B"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4</w:t>
            </w:r>
          </w:p>
        </w:tc>
        <w:tc>
          <w:tcPr>
            <w:tcW w:w="1404" w:type="dxa"/>
            <w:tcBorders>
              <w:top w:val="nil"/>
              <w:left w:val="nil"/>
              <w:bottom w:val="single" w:sz="4" w:space="0" w:color="auto"/>
              <w:right w:val="single" w:sz="4" w:space="0" w:color="auto"/>
            </w:tcBorders>
            <w:noWrap/>
            <w:vAlign w:val="center"/>
          </w:tcPr>
          <w:p w14:paraId="0CACD63C"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5DA37963"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6374B0A4"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0EA97014"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153D6358" w14:textId="77777777" w:rsidR="00A55668" w:rsidRPr="00F76A4F" w:rsidRDefault="00A55668" w:rsidP="005310BB">
            <w:pPr>
              <w:jc w:val="center"/>
              <w:rPr>
                <w:rFonts w:ascii="Calibri" w:hAnsi="Calibri" w:cs="Calibri"/>
                <w:b/>
                <w:lang w:eastAsia="es-CL"/>
              </w:rPr>
            </w:pPr>
          </w:p>
        </w:tc>
      </w:tr>
      <w:tr w:rsidR="00A55668" w:rsidRPr="00F76A4F" w14:paraId="34557F68"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28E2A92E"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14:30-15:50</w:t>
            </w:r>
          </w:p>
        </w:tc>
        <w:tc>
          <w:tcPr>
            <w:tcW w:w="923" w:type="dxa"/>
            <w:tcBorders>
              <w:top w:val="nil"/>
              <w:left w:val="nil"/>
              <w:bottom w:val="single" w:sz="4" w:space="0" w:color="auto"/>
              <w:right w:val="single" w:sz="4" w:space="0" w:color="auto"/>
            </w:tcBorders>
            <w:noWrap/>
            <w:vAlign w:val="center"/>
          </w:tcPr>
          <w:p w14:paraId="1A811B03"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5</w:t>
            </w:r>
          </w:p>
        </w:tc>
        <w:tc>
          <w:tcPr>
            <w:tcW w:w="1404" w:type="dxa"/>
            <w:tcBorders>
              <w:top w:val="nil"/>
              <w:left w:val="nil"/>
              <w:bottom w:val="single" w:sz="4" w:space="0" w:color="auto"/>
              <w:right w:val="single" w:sz="4" w:space="0" w:color="auto"/>
            </w:tcBorders>
            <w:noWrap/>
            <w:vAlign w:val="center"/>
            <w:hideMark/>
          </w:tcPr>
          <w:p w14:paraId="65F5F8A3"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vAlign w:val="center"/>
            <w:hideMark/>
          </w:tcPr>
          <w:p w14:paraId="2850680C"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noWrap/>
            <w:vAlign w:val="center"/>
            <w:hideMark/>
          </w:tcPr>
          <w:p w14:paraId="2FB45E3D"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nil"/>
              <w:left w:val="nil"/>
              <w:bottom w:val="single" w:sz="4" w:space="0" w:color="auto"/>
              <w:right w:val="single" w:sz="4" w:space="0" w:color="auto"/>
            </w:tcBorders>
            <w:noWrap/>
            <w:vAlign w:val="center"/>
            <w:hideMark/>
          </w:tcPr>
          <w:p w14:paraId="359027BF"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nil"/>
              <w:left w:val="nil"/>
              <w:bottom w:val="single" w:sz="4" w:space="0" w:color="auto"/>
              <w:right w:val="single" w:sz="4" w:space="0" w:color="auto"/>
            </w:tcBorders>
            <w:noWrap/>
            <w:vAlign w:val="center"/>
            <w:hideMark/>
          </w:tcPr>
          <w:p w14:paraId="76519F34"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7A051E10"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4F0599D0"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16:00- 17:20</w:t>
            </w:r>
          </w:p>
        </w:tc>
        <w:tc>
          <w:tcPr>
            <w:tcW w:w="923" w:type="dxa"/>
            <w:tcBorders>
              <w:top w:val="nil"/>
              <w:left w:val="nil"/>
              <w:bottom w:val="single" w:sz="4" w:space="0" w:color="auto"/>
              <w:right w:val="single" w:sz="4" w:space="0" w:color="auto"/>
            </w:tcBorders>
            <w:noWrap/>
            <w:vAlign w:val="center"/>
          </w:tcPr>
          <w:p w14:paraId="24EAA305"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6</w:t>
            </w:r>
          </w:p>
        </w:tc>
        <w:tc>
          <w:tcPr>
            <w:tcW w:w="1404" w:type="dxa"/>
            <w:tcBorders>
              <w:top w:val="nil"/>
              <w:left w:val="nil"/>
              <w:bottom w:val="single" w:sz="4" w:space="0" w:color="auto"/>
              <w:right w:val="single" w:sz="4" w:space="0" w:color="auto"/>
            </w:tcBorders>
            <w:noWrap/>
            <w:vAlign w:val="center"/>
            <w:hideMark/>
          </w:tcPr>
          <w:p w14:paraId="587CC437"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vAlign w:val="center"/>
            <w:hideMark/>
          </w:tcPr>
          <w:p w14:paraId="4580642C"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hideMark/>
          </w:tcPr>
          <w:p w14:paraId="698FBEEE"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nil"/>
              <w:left w:val="nil"/>
              <w:bottom w:val="single" w:sz="4" w:space="0" w:color="auto"/>
              <w:right w:val="single" w:sz="4" w:space="0" w:color="auto"/>
            </w:tcBorders>
            <w:noWrap/>
            <w:vAlign w:val="center"/>
            <w:hideMark/>
          </w:tcPr>
          <w:p w14:paraId="4A9C8D39"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hideMark/>
          </w:tcPr>
          <w:p w14:paraId="72E29899"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2E0ABB04"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tcPr>
          <w:p w14:paraId="315F4F03"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17:25-18:45</w:t>
            </w:r>
          </w:p>
        </w:tc>
        <w:tc>
          <w:tcPr>
            <w:tcW w:w="923" w:type="dxa"/>
            <w:tcBorders>
              <w:top w:val="nil"/>
              <w:left w:val="nil"/>
              <w:bottom w:val="single" w:sz="4" w:space="0" w:color="auto"/>
              <w:right w:val="single" w:sz="4" w:space="0" w:color="auto"/>
            </w:tcBorders>
            <w:noWrap/>
            <w:vAlign w:val="center"/>
          </w:tcPr>
          <w:p w14:paraId="30670207"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7</w:t>
            </w:r>
          </w:p>
        </w:tc>
        <w:tc>
          <w:tcPr>
            <w:tcW w:w="1404" w:type="dxa"/>
            <w:tcBorders>
              <w:top w:val="nil"/>
              <w:left w:val="nil"/>
              <w:bottom w:val="single" w:sz="4" w:space="0" w:color="auto"/>
              <w:right w:val="single" w:sz="4" w:space="0" w:color="auto"/>
            </w:tcBorders>
            <w:noWrap/>
            <w:vAlign w:val="center"/>
          </w:tcPr>
          <w:p w14:paraId="7AC59B82"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vAlign w:val="center"/>
          </w:tcPr>
          <w:p w14:paraId="09EBC9AF"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35A4F100"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13BE7035"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0BE3679D" w14:textId="77777777" w:rsidR="00A55668" w:rsidRPr="00F76A4F" w:rsidRDefault="00A55668" w:rsidP="005310BB">
            <w:pPr>
              <w:jc w:val="center"/>
              <w:rPr>
                <w:rFonts w:ascii="Calibri" w:hAnsi="Calibri" w:cs="Calibri"/>
                <w:b/>
                <w:lang w:eastAsia="es-CL"/>
              </w:rPr>
            </w:pPr>
          </w:p>
        </w:tc>
      </w:tr>
      <w:tr w:rsidR="00A55668" w:rsidRPr="00F76A4F" w14:paraId="161403CA" w14:textId="77777777" w:rsidTr="005310BB">
        <w:trPr>
          <w:trHeight w:val="505"/>
        </w:trPr>
        <w:tc>
          <w:tcPr>
            <w:tcW w:w="1191" w:type="dxa"/>
            <w:tcBorders>
              <w:top w:val="nil"/>
              <w:left w:val="single" w:sz="4" w:space="0" w:color="auto"/>
              <w:bottom w:val="single" w:sz="4" w:space="0" w:color="auto"/>
              <w:right w:val="single" w:sz="4" w:space="0" w:color="auto"/>
            </w:tcBorders>
            <w:noWrap/>
            <w:vAlign w:val="center"/>
          </w:tcPr>
          <w:p w14:paraId="6CB55F25"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18:50-20:10</w:t>
            </w:r>
          </w:p>
        </w:tc>
        <w:tc>
          <w:tcPr>
            <w:tcW w:w="923" w:type="dxa"/>
            <w:tcBorders>
              <w:top w:val="nil"/>
              <w:left w:val="nil"/>
              <w:bottom w:val="single" w:sz="4" w:space="0" w:color="auto"/>
              <w:right w:val="single" w:sz="4" w:space="0" w:color="auto"/>
            </w:tcBorders>
            <w:noWrap/>
            <w:vAlign w:val="center"/>
          </w:tcPr>
          <w:p w14:paraId="050FEE5B"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8</w:t>
            </w:r>
          </w:p>
        </w:tc>
        <w:tc>
          <w:tcPr>
            <w:tcW w:w="1404" w:type="dxa"/>
            <w:tcBorders>
              <w:top w:val="nil"/>
              <w:left w:val="nil"/>
              <w:bottom w:val="single" w:sz="4" w:space="0" w:color="auto"/>
              <w:right w:val="single" w:sz="4" w:space="0" w:color="auto"/>
            </w:tcBorders>
            <w:noWrap/>
            <w:vAlign w:val="center"/>
          </w:tcPr>
          <w:p w14:paraId="4F37B95A"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vAlign w:val="center"/>
          </w:tcPr>
          <w:p w14:paraId="27CE968D"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3B72656E"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2EAA0E5E"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4CF60B15" w14:textId="77777777" w:rsidR="00A55668" w:rsidRPr="00F76A4F" w:rsidRDefault="00A55668" w:rsidP="005310BB">
            <w:pPr>
              <w:jc w:val="center"/>
              <w:rPr>
                <w:rFonts w:ascii="Calibri" w:hAnsi="Calibri" w:cs="Calibri"/>
                <w:b/>
                <w:lang w:eastAsia="es-CL"/>
              </w:rPr>
            </w:pPr>
          </w:p>
        </w:tc>
      </w:tr>
      <w:tr w:rsidR="00A55668" w:rsidRPr="00F76A4F" w14:paraId="70CEC989" w14:textId="77777777" w:rsidTr="005310BB">
        <w:trPr>
          <w:trHeight w:val="435"/>
        </w:trPr>
        <w:tc>
          <w:tcPr>
            <w:tcW w:w="1191" w:type="dxa"/>
            <w:tcBorders>
              <w:top w:val="single" w:sz="4" w:space="0" w:color="auto"/>
              <w:left w:val="single" w:sz="4" w:space="0" w:color="auto"/>
              <w:bottom w:val="single" w:sz="4" w:space="0" w:color="auto"/>
              <w:right w:val="single" w:sz="4" w:space="0" w:color="auto"/>
            </w:tcBorders>
            <w:noWrap/>
            <w:vAlign w:val="center"/>
            <w:hideMark/>
          </w:tcPr>
          <w:p w14:paraId="18E22A16"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20:15-21:35</w:t>
            </w:r>
          </w:p>
        </w:tc>
        <w:tc>
          <w:tcPr>
            <w:tcW w:w="923" w:type="dxa"/>
            <w:tcBorders>
              <w:top w:val="single" w:sz="4" w:space="0" w:color="auto"/>
              <w:left w:val="nil"/>
              <w:bottom w:val="single" w:sz="4" w:space="0" w:color="auto"/>
              <w:right w:val="single" w:sz="4" w:space="0" w:color="auto"/>
            </w:tcBorders>
            <w:noWrap/>
            <w:vAlign w:val="center"/>
          </w:tcPr>
          <w:p w14:paraId="37754F55"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9</w:t>
            </w:r>
          </w:p>
        </w:tc>
        <w:tc>
          <w:tcPr>
            <w:tcW w:w="1404" w:type="dxa"/>
            <w:tcBorders>
              <w:top w:val="single" w:sz="4" w:space="0" w:color="auto"/>
              <w:left w:val="nil"/>
              <w:bottom w:val="single" w:sz="4" w:space="0" w:color="auto"/>
              <w:right w:val="single" w:sz="4" w:space="0" w:color="auto"/>
            </w:tcBorders>
            <w:noWrap/>
            <w:vAlign w:val="center"/>
            <w:hideMark/>
          </w:tcPr>
          <w:p w14:paraId="2A713258"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vAlign w:val="center"/>
            <w:hideMark/>
          </w:tcPr>
          <w:p w14:paraId="53A511DD"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single" w:sz="4" w:space="0" w:color="auto"/>
              <w:right w:val="single" w:sz="4" w:space="0" w:color="auto"/>
            </w:tcBorders>
            <w:noWrap/>
            <w:vAlign w:val="center"/>
            <w:hideMark/>
          </w:tcPr>
          <w:p w14:paraId="7EAB3874"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single" w:sz="4" w:space="0" w:color="auto"/>
              <w:left w:val="nil"/>
              <w:bottom w:val="single" w:sz="4" w:space="0" w:color="auto"/>
              <w:right w:val="single" w:sz="4" w:space="0" w:color="auto"/>
            </w:tcBorders>
            <w:noWrap/>
            <w:vAlign w:val="center"/>
            <w:hideMark/>
          </w:tcPr>
          <w:p w14:paraId="09A1ACEF"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single" w:sz="4" w:space="0" w:color="auto"/>
              <w:left w:val="nil"/>
              <w:bottom w:val="single" w:sz="4" w:space="0" w:color="auto"/>
              <w:right w:val="single" w:sz="4" w:space="0" w:color="auto"/>
            </w:tcBorders>
            <w:vAlign w:val="center"/>
            <w:hideMark/>
          </w:tcPr>
          <w:p w14:paraId="1A740ACB"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bl>
    <w:p w14:paraId="48168B06" w14:textId="77777777" w:rsidR="00A55668" w:rsidRPr="00F76A4F" w:rsidRDefault="00A55668" w:rsidP="00A55668">
      <w:pPr>
        <w:rPr>
          <w:rFonts w:ascii="Calibri" w:hAnsi="Calibri" w:cs="Calibri"/>
        </w:rPr>
      </w:pPr>
    </w:p>
    <w:p w14:paraId="23E04191" w14:textId="77777777" w:rsidR="00A55668" w:rsidRPr="00F76A4F" w:rsidRDefault="00A55668" w:rsidP="00A55668">
      <w:pPr>
        <w:rPr>
          <w:rFonts w:ascii="Calibri" w:hAnsi="Calibri" w:cs="Calibri"/>
          <w:lang w:val="es-ES"/>
        </w:rPr>
      </w:pPr>
    </w:p>
    <w:p w14:paraId="6D403017" w14:textId="77777777" w:rsidR="00A55668" w:rsidRPr="00F76A4F" w:rsidRDefault="00A55668" w:rsidP="00A55668">
      <w:pPr>
        <w:rPr>
          <w:rFonts w:ascii="Calibri" w:hAnsi="Calibri" w:cs="Calibri"/>
          <w:lang w:val="es-ES"/>
        </w:rPr>
      </w:pPr>
    </w:p>
    <w:p w14:paraId="5281C915"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80C05AA" w14:textId="77777777" w:rsidR="00A55668" w:rsidRPr="00F76A4F" w:rsidRDefault="00A55668" w:rsidP="00A55668">
      <w:pPr>
        <w:rPr>
          <w:rFonts w:ascii="Calibri" w:hAnsi="Calibri" w:cs="Calibri"/>
          <w:lang w:val="es-ES"/>
        </w:rPr>
      </w:pPr>
    </w:p>
    <w:p w14:paraId="60423F32" w14:textId="77777777" w:rsidR="00A55668" w:rsidRPr="00F76A4F" w:rsidRDefault="00A55668" w:rsidP="00A55668">
      <w:pPr>
        <w:rPr>
          <w:rFonts w:ascii="Calibri" w:hAnsi="Calibri" w:cs="Calibri"/>
          <w:lang w:val="es-ES"/>
        </w:rPr>
      </w:pPr>
    </w:p>
    <w:p w14:paraId="687F4557"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7594152F" w14:textId="77777777" w:rsidR="00A55668" w:rsidRPr="00F76A4F" w:rsidRDefault="00A55668" w:rsidP="00A55668">
      <w:pPr>
        <w:rPr>
          <w:rFonts w:ascii="Calibri" w:hAnsi="Calibri" w:cs="Calibri"/>
          <w:lang w:val="es-ES"/>
        </w:rPr>
      </w:pPr>
    </w:p>
    <w:p w14:paraId="4CFDB292" w14:textId="77777777" w:rsidR="00A55668" w:rsidRPr="00F76A4F" w:rsidRDefault="00A55668" w:rsidP="00A55668">
      <w:pPr>
        <w:rPr>
          <w:rFonts w:ascii="Calibri" w:hAnsi="Calibri" w:cs="Calibri"/>
          <w:lang w:val="es-ES"/>
        </w:rPr>
      </w:pPr>
    </w:p>
    <w:p w14:paraId="3BB866AD"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C47DA4F" w14:textId="77777777" w:rsidR="00A55668" w:rsidRPr="00F76A4F" w:rsidRDefault="00A55668" w:rsidP="00A55668">
      <w:pPr>
        <w:rPr>
          <w:rFonts w:ascii="Calibri" w:hAnsi="Calibri" w:cs="Calibri"/>
          <w:lang w:val="es-ES"/>
        </w:rPr>
      </w:pPr>
    </w:p>
    <w:p w14:paraId="5B8ECBE9" w14:textId="77777777" w:rsidR="00A55668" w:rsidRPr="00F76A4F" w:rsidRDefault="00A55668" w:rsidP="00A55668">
      <w:pPr>
        <w:rPr>
          <w:rFonts w:ascii="Calibri" w:hAnsi="Calibri" w:cs="Calibri"/>
          <w:lang w:val="es-ES"/>
        </w:rPr>
      </w:pPr>
    </w:p>
    <w:p w14:paraId="103180DD"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629623E" w14:textId="77777777" w:rsidR="00A55668" w:rsidRPr="00F76A4F" w:rsidRDefault="00A55668" w:rsidP="00A55668">
      <w:pPr>
        <w:rPr>
          <w:rFonts w:ascii="Calibri" w:hAnsi="Calibri" w:cs="Calibri"/>
          <w:lang w:val="es-ES"/>
        </w:rPr>
      </w:pPr>
    </w:p>
    <w:p w14:paraId="0CAADB10" w14:textId="77777777" w:rsidR="00A55668" w:rsidRPr="00F76A4F" w:rsidRDefault="00A55668" w:rsidP="00A55668">
      <w:pPr>
        <w:rPr>
          <w:rFonts w:ascii="Calibri" w:hAnsi="Calibri" w:cs="Calibri"/>
          <w:lang w:val="es-ES"/>
        </w:rPr>
      </w:pPr>
    </w:p>
    <w:p w14:paraId="11A2B5EE"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A2A1905" w14:textId="77777777" w:rsidR="00A55668" w:rsidRPr="00F76A4F" w:rsidRDefault="00A55668" w:rsidP="00A55668">
      <w:pPr>
        <w:rPr>
          <w:rFonts w:ascii="Calibri" w:hAnsi="Calibri" w:cs="Calibri"/>
          <w:lang w:val="es-ES"/>
        </w:rPr>
      </w:pPr>
    </w:p>
    <w:p w14:paraId="2C0E9914" w14:textId="77777777" w:rsidR="00A55668" w:rsidRPr="00F76A4F" w:rsidRDefault="00A55668" w:rsidP="00A55668">
      <w:pPr>
        <w:rPr>
          <w:rFonts w:ascii="Calibri" w:hAnsi="Calibri" w:cs="Calibri"/>
          <w:lang w:val="es-ES"/>
        </w:rPr>
      </w:pPr>
    </w:p>
    <w:p w14:paraId="471359F3"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4C6E9645" w14:textId="77777777" w:rsidR="00A55668" w:rsidRPr="00F76A4F" w:rsidRDefault="00A55668" w:rsidP="00A55668">
      <w:pPr>
        <w:rPr>
          <w:rFonts w:ascii="Calibri" w:hAnsi="Calibri" w:cs="Calibri"/>
          <w:lang w:val="es-ES"/>
        </w:rPr>
      </w:pPr>
    </w:p>
    <w:p w14:paraId="4987AA7C" w14:textId="77777777" w:rsidR="00A55668" w:rsidRPr="00F76A4F" w:rsidRDefault="00A55668" w:rsidP="00A55668">
      <w:pPr>
        <w:rPr>
          <w:rFonts w:ascii="Calibri" w:hAnsi="Calibri" w:cs="Calibri"/>
          <w:lang w:val="es-ES"/>
        </w:rPr>
      </w:pPr>
    </w:p>
    <w:p w14:paraId="74A43395"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1D5EEB2" w14:textId="70882085" w:rsidR="00A55668" w:rsidRPr="00F76A4F" w:rsidRDefault="00A55668">
      <w:pPr>
        <w:rPr>
          <w:rFonts w:ascii="Calibri" w:hAnsi="Calibri" w:cs="Calibri"/>
          <w:lang w:val="es-ES"/>
        </w:rPr>
      </w:pPr>
    </w:p>
    <w:sectPr w:rsidR="00A55668" w:rsidRPr="00F76A4F">
      <w:headerReference w:type="even" r:id="rId6"/>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EE7E4" w14:textId="77777777" w:rsidR="000D58C7" w:rsidRDefault="000D58C7" w:rsidP="00CD1EEC">
      <w:pPr>
        <w:spacing w:line="240" w:lineRule="auto"/>
      </w:pPr>
      <w:r>
        <w:separator/>
      </w:r>
    </w:p>
  </w:endnote>
  <w:endnote w:type="continuationSeparator" w:id="0">
    <w:p w14:paraId="609D5B9C" w14:textId="77777777" w:rsidR="000D58C7" w:rsidRDefault="000D58C7" w:rsidP="00CD1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90BE91D-28FE-4946-9292-CC0E23FD0AA1}"/>
    <w:embedBold r:id="rId2" w:fontKey="{BB5BC20B-C9C5-4839-81D7-D5C840E21266}"/>
    <w:embedBoldItalic r:id="rId3" w:fontKey="{20DC6CE4-4E0F-4CA9-A7F3-D587D0BEC322}"/>
  </w:font>
  <w:font w:name="Calibri">
    <w:panose1 w:val="020F0502020204030204"/>
    <w:charset w:val="00"/>
    <w:family w:val="swiss"/>
    <w:pitch w:val="variable"/>
    <w:sig w:usb0="E4002EFF" w:usb1="C000247B" w:usb2="00000009" w:usb3="00000000" w:csb0="000001FF" w:csb1="00000000"/>
    <w:embedRegular r:id="rId4" w:fontKey="{B87D7509-CA7D-41AE-8528-2256A286DE8D}"/>
    <w:embedBold r:id="rId5" w:fontKey="{F3494EF6-B1A4-455B-B24A-6A6531DD48E6}"/>
    <w:embedItalic r:id="rId6" w:fontKey="{BB348D22-C8D4-42DF-9EB0-E33D54C862FD}"/>
    <w:embedBoldItalic r:id="rId7" w:fontKey="{12C6B6ED-39F1-4A84-9DDA-D24211ADC13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47BFA" w14:textId="77777777" w:rsidR="000D58C7" w:rsidRDefault="000D58C7" w:rsidP="00CD1EEC">
      <w:pPr>
        <w:spacing w:line="240" w:lineRule="auto"/>
      </w:pPr>
      <w:r>
        <w:separator/>
      </w:r>
    </w:p>
  </w:footnote>
  <w:footnote w:type="continuationSeparator" w:id="0">
    <w:p w14:paraId="4C879745" w14:textId="77777777" w:rsidR="000D58C7" w:rsidRDefault="000D58C7" w:rsidP="00CD1E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03585755"/>
      <w:docPartObj>
        <w:docPartGallery w:val="Page Numbers (Top of Page)"/>
        <w:docPartUnique/>
      </w:docPartObj>
    </w:sdtPr>
    <w:sdtContent>
      <w:p w14:paraId="2D163F0A" w14:textId="628EB642" w:rsidR="00A55668" w:rsidRDefault="00A55668" w:rsidP="007537D2">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495DC332" w14:textId="77777777" w:rsidR="00A55668" w:rsidRDefault="00A55668" w:rsidP="00A55668">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54396218"/>
      <w:docPartObj>
        <w:docPartGallery w:val="Page Numbers (Top of Page)"/>
        <w:docPartUnique/>
      </w:docPartObj>
    </w:sdtPr>
    <w:sdtContent>
      <w:p w14:paraId="1E9422E9" w14:textId="4DDEEC8F" w:rsidR="00A55668" w:rsidRDefault="00A55668" w:rsidP="007537D2">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6139262" w14:textId="5D5C986D" w:rsidR="00CD1EEC" w:rsidRDefault="00CD1EEC" w:rsidP="00A55668">
    <w:pPr>
      <w:pStyle w:val="Encabezado"/>
      <w:ind w:right="360"/>
      <w:jc w:val="center"/>
    </w:pPr>
    <w:r>
      <w:fldChar w:fldCharType="begin"/>
    </w:r>
    <w:r>
      <w:instrText xml:space="preserve"> INCLUDEPICTURE "https://estudiosgenerales.udp.cl/cms/wp-content/uploads/2026/01/LOGO_DIRECCION-GENERAL-DE-ESTUDIOS-GENERALES-ARCHIVOS-Y-CULTURA-UDP_NEGRO-ROJO.jpg" \* MERGEFORMATINET </w:instrText>
    </w:r>
    <w:r>
      <w:fldChar w:fldCharType="separate"/>
    </w:r>
    <w:r>
      <w:rPr>
        <w:noProof/>
      </w:rPr>
      <w:drawing>
        <wp:inline distT="0" distB="0" distL="0" distR="0" wp14:anchorId="681F876F" wp14:editId="641792C1">
          <wp:extent cx="2012907" cy="696235"/>
          <wp:effectExtent l="0" t="0" r="0" b="2540"/>
          <wp:docPr id="859037016" name="Picture 1" descr="Estudios Generales UDP – Universidad Diego Por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ios Generales UDP – Universidad Diego Porta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137" cy="712225"/>
                  </a:xfrm>
                  <a:prstGeom prst="rect">
                    <a:avLst/>
                  </a:prstGeom>
                  <a:noFill/>
                  <a:ln>
                    <a:noFill/>
                  </a:ln>
                </pic:spPr>
              </pic:pic>
            </a:graphicData>
          </a:graphic>
        </wp:inline>
      </w:drawing>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50C"/>
    <w:rsid w:val="000D58C7"/>
    <w:rsid w:val="00217F37"/>
    <w:rsid w:val="00800F7F"/>
    <w:rsid w:val="008222EB"/>
    <w:rsid w:val="009B7CFF"/>
    <w:rsid w:val="00A55668"/>
    <w:rsid w:val="00B604A1"/>
    <w:rsid w:val="00C02040"/>
    <w:rsid w:val="00C9650C"/>
    <w:rsid w:val="00CD1EEC"/>
    <w:rsid w:val="00DE5888"/>
    <w:rsid w:val="00F74FD0"/>
    <w:rsid w:val="00F76A4F"/>
    <w:rsid w:val="00FE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A61A2"/>
  <w15:docId w15:val="{5B036128-D835-C443-893A-0875DDD2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CD1EEC"/>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CD1EEC"/>
  </w:style>
  <w:style w:type="paragraph" w:styleId="Piedepgina">
    <w:name w:val="footer"/>
    <w:basedOn w:val="Normal"/>
    <w:link w:val="PiedepginaCar"/>
    <w:uiPriority w:val="99"/>
    <w:unhideWhenUsed/>
    <w:rsid w:val="00CD1EEC"/>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CD1EEC"/>
  </w:style>
  <w:style w:type="character" w:styleId="Nmerodepgina">
    <w:name w:val="page number"/>
    <w:basedOn w:val="Fuentedeprrafopredeter"/>
    <w:uiPriority w:val="99"/>
    <w:semiHidden/>
    <w:unhideWhenUsed/>
    <w:rsid w:val="00A55668"/>
  </w:style>
  <w:style w:type="paragraph" w:styleId="Prrafodelista">
    <w:name w:val="List Paragraph"/>
    <w:basedOn w:val="Normal"/>
    <w:uiPriority w:val="34"/>
    <w:qFormat/>
    <w:rsid w:val="00A5566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3096</Words>
  <Characters>17033</Characters>
  <Application>Microsoft Office Word</Application>
  <DocSecurity>0</DocSecurity>
  <Lines>141</Lines>
  <Paragraphs>40</Paragraphs>
  <ScaleCrop>false</ScaleCrop>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Andrea Marin</cp:lastModifiedBy>
  <cp:revision>5</cp:revision>
  <dcterms:created xsi:type="dcterms:W3CDTF">2026-09-03T02:33:00Z</dcterms:created>
  <dcterms:modified xsi:type="dcterms:W3CDTF">2026-09-03T12:33:00Z</dcterms:modified>
</cp:coreProperties>
</file>